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0366" w14:textId="39B7172E" w:rsidR="002148F8" w:rsidRDefault="006508C5" w:rsidP="002148F8">
      <w:pPr>
        <w:pStyle w:val="Header"/>
        <w:spacing w:before="60"/>
        <w:jc w:val="right"/>
        <w:rPr>
          <w:rFonts w:cstheme="minorHAnsi"/>
          <w:b/>
          <w:bCs/>
          <w:color w:val="002060"/>
          <w:sz w:val="24"/>
          <w:szCs w:val="24"/>
        </w:rPr>
      </w:pP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00226CA1" w:rsidRPr="00D63375">
        <w:rPr>
          <w:rFonts w:cstheme="minorHAnsi"/>
          <w:b/>
          <w:bCs/>
          <w:color w:val="002060"/>
          <w:sz w:val="24"/>
          <w:szCs w:val="24"/>
        </w:rPr>
        <w:t xml:space="preserve">Anexa </w:t>
      </w:r>
      <w:r w:rsidR="00416740" w:rsidRPr="00D63375">
        <w:rPr>
          <w:rFonts w:cstheme="minorHAnsi"/>
          <w:b/>
          <w:bCs/>
          <w:color w:val="002060"/>
          <w:sz w:val="24"/>
          <w:szCs w:val="24"/>
        </w:rPr>
        <w:t xml:space="preserve">nr. </w:t>
      </w:r>
      <w:r w:rsidR="00226CA1" w:rsidRPr="00D63375">
        <w:rPr>
          <w:rFonts w:cstheme="minorHAnsi"/>
          <w:b/>
          <w:bCs/>
          <w:color w:val="002060"/>
          <w:sz w:val="24"/>
          <w:szCs w:val="24"/>
        </w:rPr>
        <w:t>1</w:t>
      </w:r>
      <w:r w:rsidR="002148F8">
        <w:rPr>
          <w:rFonts w:cstheme="minorHAnsi"/>
          <w:b/>
          <w:bCs/>
          <w:color w:val="002060"/>
          <w:sz w:val="24"/>
          <w:szCs w:val="24"/>
        </w:rPr>
        <w:t xml:space="preserve"> la Ghidul solicitantului</w:t>
      </w:r>
    </w:p>
    <w:p w14:paraId="3FE8D4B2" w14:textId="090BDF3E" w:rsidR="00A76CBA" w:rsidRPr="00D63375" w:rsidRDefault="005D7238" w:rsidP="006508C5">
      <w:pPr>
        <w:pStyle w:val="Header"/>
        <w:spacing w:before="60"/>
        <w:jc w:val="center"/>
        <w:rPr>
          <w:rFonts w:cstheme="minorHAnsi"/>
          <w:b/>
          <w:bCs/>
          <w:color w:val="002060"/>
          <w:sz w:val="24"/>
          <w:szCs w:val="24"/>
        </w:rPr>
      </w:pPr>
      <w:r w:rsidRPr="00D63375">
        <w:rPr>
          <w:rFonts w:cstheme="minorHAnsi"/>
          <w:b/>
          <w:bCs/>
          <w:color w:val="002060"/>
          <w:sz w:val="24"/>
          <w:szCs w:val="24"/>
        </w:rPr>
        <w:t>Criterii de evaluare tehnică și financiară</w:t>
      </w:r>
      <w:r w:rsidR="00F5624C" w:rsidRPr="00D63375">
        <w:rPr>
          <w:rStyle w:val="FootnoteReference"/>
          <w:rFonts w:cstheme="minorHAnsi"/>
          <w:b/>
          <w:bCs/>
          <w:color w:val="002060"/>
          <w:sz w:val="24"/>
          <w:szCs w:val="24"/>
        </w:rPr>
        <w:footnoteReference w:id="1"/>
      </w:r>
      <w:r w:rsidR="00F5624C" w:rsidRPr="00D63375">
        <w:rPr>
          <w:rFonts w:cstheme="minorHAnsi"/>
          <w:b/>
          <w:bCs/>
          <w:color w:val="002060"/>
          <w:sz w:val="24"/>
          <w:szCs w:val="24"/>
        </w:rPr>
        <w:t xml:space="preserve"> </w:t>
      </w:r>
      <w:r w:rsidR="00226CA1" w:rsidRPr="00D63375">
        <w:rPr>
          <w:rFonts w:cstheme="minorHAnsi"/>
          <w:b/>
          <w:bCs/>
          <w:color w:val="002060"/>
          <w:sz w:val="24"/>
          <w:szCs w:val="24"/>
        </w:rPr>
        <w:t xml:space="preserve"> </w:t>
      </w:r>
    </w:p>
    <w:tbl>
      <w:tblPr>
        <w:tblStyle w:val="TableGrid"/>
        <w:tblW w:w="4642" w:type="pct"/>
        <w:tblLook w:val="04A0" w:firstRow="1" w:lastRow="0" w:firstColumn="1" w:lastColumn="0" w:noHBand="0" w:noVBand="1"/>
      </w:tblPr>
      <w:tblGrid>
        <w:gridCol w:w="2653"/>
        <w:gridCol w:w="9269"/>
        <w:gridCol w:w="5124"/>
        <w:gridCol w:w="1006"/>
        <w:gridCol w:w="1371"/>
      </w:tblGrid>
      <w:tr w:rsidR="00D63375" w:rsidRPr="00D63375" w14:paraId="73F8D3BC" w14:textId="77777777" w:rsidTr="00B00A63">
        <w:trPr>
          <w:tblHeader/>
        </w:trPr>
        <w:tc>
          <w:tcPr>
            <w:tcW w:w="683" w:type="pct"/>
            <w:shd w:val="clear" w:color="auto" w:fill="E2EFD9" w:themeFill="accent6" w:themeFillTint="33"/>
          </w:tcPr>
          <w:p w14:paraId="3B0079FD" w14:textId="3ACB65BC" w:rsidR="002A40DE" w:rsidRPr="00D63375" w:rsidRDefault="00CB57A4" w:rsidP="00DD502B">
            <w:pPr>
              <w:spacing w:before="60"/>
              <w:jc w:val="both"/>
              <w:rPr>
                <w:rFonts w:cstheme="minorHAnsi"/>
                <w:b/>
                <w:bCs/>
                <w:color w:val="002060"/>
                <w:sz w:val="24"/>
                <w:szCs w:val="24"/>
              </w:rPr>
            </w:pPr>
            <w:r w:rsidRPr="00D63375">
              <w:rPr>
                <w:rFonts w:cstheme="minorHAnsi"/>
                <w:b/>
                <w:bCs/>
                <w:color w:val="002060"/>
                <w:sz w:val="24"/>
                <w:szCs w:val="24"/>
              </w:rPr>
              <w:t>Anexa</w:t>
            </w:r>
            <w:r w:rsidR="00B53BDC" w:rsidRPr="00D63375">
              <w:rPr>
                <w:rFonts w:cstheme="minorHAnsi"/>
                <w:b/>
                <w:bCs/>
                <w:color w:val="002060"/>
                <w:sz w:val="24"/>
                <w:szCs w:val="24"/>
              </w:rPr>
              <w:t xml:space="preserve"> nr.</w:t>
            </w:r>
            <w:r w:rsidRPr="00D63375">
              <w:rPr>
                <w:rFonts w:cstheme="minorHAnsi"/>
                <w:b/>
                <w:bCs/>
                <w:color w:val="002060"/>
                <w:sz w:val="24"/>
                <w:szCs w:val="24"/>
              </w:rPr>
              <w:t xml:space="preserve"> 1 Criterii de evaluare tehnică și financiară</w:t>
            </w:r>
          </w:p>
        </w:tc>
        <w:tc>
          <w:tcPr>
            <w:tcW w:w="2386" w:type="pct"/>
            <w:shd w:val="clear" w:color="auto" w:fill="E2EFD9" w:themeFill="accent6" w:themeFillTint="33"/>
          </w:tcPr>
          <w:p w14:paraId="1C54B9E0" w14:textId="56767F0B"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Aspecte de verificat</w:t>
            </w:r>
          </w:p>
        </w:tc>
        <w:tc>
          <w:tcPr>
            <w:tcW w:w="1319" w:type="pct"/>
            <w:shd w:val="clear" w:color="auto" w:fill="E2EFD9" w:themeFill="accent6" w:themeFillTint="33"/>
          </w:tcPr>
          <w:p w14:paraId="33450FAE" w14:textId="129F4B4D"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Documente doveditoare</w:t>
            </w:r>
          </w:p>
          <w:p w14:paraId="796B98F1" w14:textId="405866A5" w:rsidR="002A40DE" w:rsidRPr="00D63375" w:rsidRDefault="002A40DE" w:rsidP="00DD502B">
            <w:pPr>
              <w:spacing w:before="60"/>
              <w:jc w:val="both"/>
              <w:rPr>
                <w:rFonts w:cstheme="minorHAnsi"/>
                <w:b/>
                <w:bCs/>
                <w:color w:val="002060"/>
                <w:sz w:val="24"/>
                <w:szCs w:val="24"/>
              </w:rPr>
            </w:pPr>
          </w:p>
        </w:tc>
        <w:tc>
          <w:tcPr>
            <w:tcW w:w="259" w:type="pct"/>
            <w:shd w:val="clear" w:color="auto" w:fill="E2EFD9" w:themeFill="accent6" w:themeFillTint="33"/>
          </w:tcPr>
          <w:p w14:paraId="47441475" w14:textId="1DD8BE9F"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Maxim</w:t>
            </w:r>
          </w:p>
        </w:tc>
        <w:tc>
          <w:tcPr>
            <w:tcW w:w="353" w:type="pct"/>
            <w:shd w:val="clear" w:color="auto" w:fill="E2EFD9" w:themeFill="accent6" w:themeFillTint="33"/>
          </w:tcPr>
          <w:p w14:paraId="2FD75C33" w14:textId="2DC70629"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Minim</w:t>
            </w:r>
          </w:p>
        </w:tc>
      </w:tr>
      <w:tr w:rsidR="00D63375" w:rsidRPr="00D63375" w14:paraId="5A4B9EF6" w14:textId="77777777" w:rsidTr="000E561E">
        <w:trPr>
          <w:trHeight w:val="872"/>
        </w:trPr>
        <w:tc>
          <w:tcPr>
            <w:tcW w:w="4388" w:type="pct"/>
            <w:gridSpan w:val="3"/>
            <w:shd w:val="clear" w:color="auto" w:fill="FBE4D5" w:themeFill="accent2" w:themeFillTint="33"/>
          </w:tcPr>
          <w:p w14:paraId="3C4AF79E" w14:textId="4C4B5452" w:rsidR="002A40DE" w:rsidRPr="00D63375" w:rsidRDefault="002A40DE" w:rsidP="00DD502B">
            <w:pPr>
              <w:spacing w:before="60"/>
              <w:jc w:val="both"/>
              <w:rPr>
                <w:rFonts w:cstheme="minorHAnsi"/>
                <w:b/>
                <w:bCs/>
                <w:color w:val="002060"/>
                <w:sz w:val="24"/>
                <w:szCs w:val="24"/>
              </w:rPr>
            </w:pPr>
            <w:bookmarkStart w:id="0" w:name="RANGE!A3"/>
            <w:r w:rsidRPr="00D63375">
              <w:rPr>
                <w:rFonts w:cstheme="minorHAnsi"/>
                <w:b/>
                <w:bCs/>
                <w:color w:val="002060"/>
                <w:sz w:val="24"/>
                <w:szCs w:val="24"/>
              </w:rPr>
              <w:t xml:space="preserve">Criteriul 1. Relevanța, oportunitatea </w:t>
            </w:r>
            <w:bookmarkStart w:id="1" w:name="_Hlk123128456"/>
            <w:bookmarkEnd w:id="0"/>
            <w:r w:rsidRPr="00D63375">
              <w:rPr>
                <w:rFonts w:cstheme="minorHAnsi"/>
                <w:b/>
                <w:bCs/>
                <w:color w:val="002060"/>
                <w:sz w:val="24"/>
                <w:szCs w:val="24"/>
              </w:rPr>
              <w:t>și contribuția proiectului la realizarea obiectivului specific FEDR</w:t>
            </w:r>
            <w:r w:rsidRPr="00D63375">
              <w:rPr>
                <w:rFonts w:cstheme="minorHAnsi"/>
                <w:color w:val="002060"/>
                <w:sz w:val="24"/>
                <w:szCs w:val="24"/>
              </w:rPr>
              <w:t xml:space="preserve"> </w:t>
            </w:r>
            <w:bookmarkEnd w:id="1"/>
            <w:r w:rsidRPr="00D63375">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59" w:type="pct"/>
            <w:shd w:val="clear" w:color="auto" w:fill="FBE4D5" w:themeFill="accent2" w:themeFillTint="33"/>
          </w:tcPr>
          <w:p w14:paraId="1A8873E9" w14:textId="7838C576" w:rsidR="002A40DE" w:rsidRPr="00D63375" w:rsidRDefault="002A40DE" w:rsidP="00BF4120">
            <w:pPr>
              <w:spacing w:before="60"/>
              <w:jc w:val="center"/>
              <w:rPr>
                <w:rFonts w:cstheme="minorHAnsi"/>
                <w:b/>
                <w:bCs/>
                <w:color w:val="002060"/>
                <w:sz w:val="24"/>
                <w:szCs w:val="24"/>
              </w:rPr>
            </w:pPr>
            <w:r w:rsidRPr="00D63375">
              <w:rPr>
                <w:rFonts w:cstheme="minorHAnsi"/>
                <w:b/>
                <w:bCs/>
                <w:color w:val="002060"/>
                <w:sz w:val="24"/>
                <w:szCs w:val="24"/>
              </w:rPr>
              <w:t>3</w:t>
            </w:r>
            <w:r w:rsidR="00235B51" w:rsidRPr="00D63375">
              <w:rPr>
                <w:rFonts w:cstheme="minorHAnsi"/>
                <w:b/>
                <w:bCs/>
                <w:color w:val="002060"/>
                <w:sz w:val="24"/>
                <w:szCs w:val="24"/>
              </w:rPr>
              <w:t>0</w:t>
            </w:r>
          </w:p>
        </w:tc>
        <w:tc>
          <w:tcPr>
            <w:tcW w:w="353" w:type="pct"/>
            <w:shd w:val="clear" w:color="auto" w:fill="FBE4D5" w:themeFill="accent2" w:themeFillTint="33"/>
          </w:tcPr>
          <w:p w14:paraId="230A3979" w14:textId="34FC4371" w:rsidR="002A40DE" w:rsidRPr="00D63375" w:rsidRDefault="00235B51" w:rsidP="003E3AC6">
            <w:pPr>
              <w:spacing w:before="60"/>
              <w:jc w:val="center"/>
              <w:rPr>
                <w:rFonts w:cstheme="minorHAnsi"/>
                <w:b/>
                <w:bCs/>
                <w:color w:val="002060"/>
                <w:sz w:val="24"/>
                <w:szCs w:val="24"/>
              </w:rPr>
            </w:pPr>
            <w:r w:rsidRPr="00D63375">
              <w:rPr>
                <w:rFonts w:cstheme="minorHAnsi"/>
                <w:b/>
                <w:bCs/>
                <w:color w:val="002060"/>
                <w:sz w:val="24"/>
                <w:szCs w:val="24"/>
              </w:rPr>
              <w:t>17</w:t>
            </w:r>
          </w:p>
        </w:tc>
      </w:tr>
      <w:tr w:rsidR="00D63375" w:rsidRPr="00D63375" w14:paraId="0FFF31CC" w14:textId="77777777" w:rsidTr="00B00A63">
        <w:tc>
          <w:tcPr>
            <w:tcW w:w="683" w:type="pct"/>
            <w:vMerge w:val="restart"/>
          </w:tcPr>
          <w:p w14:paraId="2B8D3D2D" w14:textId="11E258C3" w:rsidR="002A40DE" w:rsidRPr="00D63375" w:rsidRDefault="002A40DE" w:rsidP="00030F2C">
            <w:pPr>
              <w:spacing w:before="60"/>
              <w:jc w:val="both"/>
              <w:rPr>
                <w:rFonts w:cstheme="minorHAnsi"/>
                <w:color w:val="002060"/>
                <w:sz w:val="24"/>
                <w:szCs w:val="24"/>
              </w:rPr>
            </w:pPr>
            <w:r w:rsidRPr="00D63375">
              <w:rPr>
                <w:rFonts w:cstheme="minorHAnsi"/>
                <w:color w:val="002060"/>
                <w:sz w:val="24"/>
                <w:szCs w:val="24"/>
              </w:rPr>
              <w:t>Subcriteriul 1.1. Relevanța din perspectiva documentelor strategice relevante, justificarea necesității/ oportunității proiectului</w:t>
            </w:r>
          </w:p>
        </w:tc>
        <w:tc>
          <w:tcPr>
            <w:tcW w:w="2386" w:type="pct"/>
          </w:tcPr>
          <w:p w14:paraId="3AA83D2A" w14:textId="77777777" w:rsidR="002A40DE" w:rsidRPr="00F91C2F" w:rsidRDefault="002A40DE" w:rsidP="00030F2C">
            <w:pPr>
              <w:spacing w:before="60"/>
              <w:jc w:val="both"/>
              <w:rPr>
                <w:rFonts w:cstheme="minorHAnsi"/>
                <w:b/>
                <w:bCs/>
                <w:color w:val="002060"/>
                <w:sz w:val="24"/>
                <w:szCs w:val="24"/>
              </w:rPr>
            </w:pPr>
            <w:r w:rsidRPr="00F91C2F">
              <w:rPr>
                <w:rFonts w:cstheme="minorHAnsi"/>
                <w:b/>
                <w:bCs/>
                <w:color w:val="002060"/>
                <w:sz w:val="24"/>
                <w:szCs w:val="24"/>
              </w:rPr>
              <w:t xml:space="preserve">A. Relevanța din perspectiva documentelor strategice relevante </w:t>
            </w:r>
          </w:p>
          <w:p w14:paraId="633F3AEA" w14:textId="2BF73FEB" w:rsidR="002A40DE" w:rsidRPr="00F91C2F" w:rsidRDefault="002A40DE" w:rsidP="00030F2C">
            <w:pPr>
              <w:pStyle w:val="ListParagraph"/>
              <w:numPr>
                <w:ilvl w:val="0"/>
                <w:numId w:val="71"/>
              </w:numPr>
              <w:spacing w:before="60"/>
              <w:contextualSpacing w:val="0"/>
              <w:jc w:val="both"/>
              <w:rPr>
                <w:rFonts w:cstheme="minorHAnsi"/>
                <w:color w:val="002060"/>
                <w:sz w:val="24"/>
                <w:szCs w:val="24"/>
              </w:rPr>
            </w:pPr>
            <w:r w:rsidRPr="00F91C2F">
              <w:rPr>
                <w:rFonts w:cstheme="minorHAnsi"/>
                <w:color w:val="002060"/>
                <w:sz w:val="24"/>
                <w:szCs w:val="24"/>
              </w:rPr>
              <w:t xml:space="preserve">proiectul descrie contribuția la atingerea obiectivelor strategiilor/ documentelor de politică publică naționale/ regionale/ relevante  în domeniu </w:t>
            </w:r>
            <w:r w:rsidRPr="00F91C2F">
              <w:rPr>
                <w:rFonts w:cstheme="minorHAnsi"/>
                <w:i/>
                <w:iCs/>
                <w:color w:val="002060"/>
                <w:sz w:val="24"/>
                <w:szCs w:val="24"/>
              </w:rPr>
              <w:t>(Strategia Națională de Sănătate 2023-2030</w:t>
            </w:r>
            <w:r w:rsidR="00B641DE" w:rsidRPr="00F91C2F">
              <w:rPr>
                <w:rFonts w:cstheme="minorHAnsi"/>
                <w:color w:val="002060"/>
                <w:sz w:val="24"/>
                <w:szCs w:val="24"/>
              </w:rPr>
              <w:t>/ Planuri generale regionale de servicii sanitare/ Master planurile regionale de servicii de sănătate</w:t>
            </w:r>
            <w:r w:rsidRPr="00F91C2F">
              <w:rPr>
                <w:rFonts w:cstheme="minorHAnsi"/>
                <w:i/>
                <w:iCs/>
                <w:color w:val="002060"/>
                <w:sz w:val="24"/>
                <w:szCs w:val="24"/>
              </w:rPr>
              <w:t>, alte documente strategice relevante)</w:t>
            </w:r>
            <w:r w:rsidRPr="00F91C2F">
              <w:rPr>
                <w:rFonts w:cstheme="minorHAnsi"/>
                <w:color w:val="002060"/>
                <w:sz w:val="24"/>
                <w:szCs w:val="24"/>
              </w:rPr>
              <w:t xml:space="preserve"> –</w:t>
            </w:r>
            <w:r w:rsidR="00B641DE" w:rsidRPr="00F91C2F">
              <w:rPr>
                <w:rFonts w:cstheme="minorHAnsi"/>
                <w:color w:val="002060"/>
                <w:sz w:val="24"/>
                <w:szCs w:val="24"/>
              </w:rPr>
              <w:t xml:space="preserve"> maxim</w:t>
            </w:r>
            <w:r w:rsidRPr="00F91C2F">
              <w:rPr>
                <w:rFonts w:cstheme="minorHAnsi"/>
                <w:color w:val="002060"/>
                <w:sz w:val="24"/>
                <w:szCs w:val="24"/>
              </w:rPr>
              <w:t xml:space="preserve"> </w:t>
            </w:r>
            <w:r w:rsidR="00984AA7">
              <w:rPr>
                <w:rFonts w:cstheme="minorHAnsi"/>
                <w:color w:val="002060"/>
                <w:sz w:val="24"/>
                <w:szCs w:val="24"/>
              </w:rPr>
              <w:t>8</w:t>
            </w:r>
            <w:r w:rsidR="00BB6A91" w:rsidRPr="00F91C2F">
              <w:rPr>
                <w:rFonts w:cstheme="minorHAnsi"/>
                <w:color w:val="002060"/>
                <w:sz w:val="24"/>
                <w:szCs w:val="24"/>
              </w:rPr>
              <w:t xml:space="preserve"> </w:t>
            </w:r>
            <w:r w:rsidRPr="00F91C2F">
              <w:rPr>
                <w:rFonts w:cstheme="minorHAnsi"/>
                <w:color w:val="002060"/>
                <w:sz w:val="24"/>
                <w:szCs w:val="24"/>
              </w:rPr>
              <w:t>puncte;</w:t>
            </w:r>
          </w:p>
          <w:p w14:paraId="373A7FE0" w14:textId="2C961B00" w:rsidR="002A40DE" w:rsidRPr="00F91C2F" w:rsidRDefault="002A40DE" w:rsidP="00030F2C">
            <w:pPr>
              <w:pStyle w:val="ListParagraph"/>
              <w:numPr>
                <w:ilvl w:val="0"/>
                <w:numId w:val="71"/>
              </w:numPr>
              <w:spacing w:before="60"/>
              <w:contextualSpacing w:val="0"/>
              <w:jc w:val="both"/>
              <w:rPr>
                <w:rFonts w:cstheme="minorHAnsi"/>
                <w:color w:val="002060"/>
                <w:sz w:val="24"/>
                <w:szCs w:val="24"/>
              </w:rPr>
            </w:pPr>
            <w:r w:rsidRPr="00F91C2F">
              <w:rPr>
                <w:rFonts w:cstheme="minorHAnsi"/>
                <w:color w:val="002060"/>
                <w:sz w:val="24"/>
                <w:szCs w:val="24"/>
              </w:rPr>
              <w:t xml:space="preserve">proiectul nu descrie contribuția la atingerea obiectivelor strategiilor/ documentelor de politică publică naționale/ regionale/ relevante  în domeniu </w:t>
            </w:r>
            <w:r w:rsidRPr="00F91C2F">
              <w:rPr>
                <w:rFonts w:cstheme="minorHAnsi"/>
                <w:i/>
                <w:iCs/>
                <w:color w:val="002060"/>
                <w:sz w:val="24"/>
                <w:szCs w:val="24"/>
              </w:rPr>
              <w:t>(Strategia Națională de Sănătate 2023-2030</w:t>
            </w:r>
            <w:r w:rsidR="00B641DE" w:rsidRPr="00F91C2F">
              <w:rPr>
                <w:rFonts w:cstheme="minorHAnsi"/>
                <w:color w:val="002060"/>
                <w:sz w:val="24"/>
                <w:szCs w:val="24"/>
              </w:rPr>
              <w:t>/Planuri generale regionale de servicii sanitare/ Master planurile regionale de servicii de sănătate</w:t>
            </w:r>
            <w:r w:rsidRPr="00F91C2F">
              <w:rPr>
                <w:rFonts w:cstheme="minorHAnsi"/>
                <w:i/>
                <w:iCs/>
                <w:color w:val="002060"/>
                <w:sz w:val="24"/>
                <w:szCs w:val="24"/>
              </w:rPr>
              <w:t>,  alte documente strategice relevante)</w:t>
            </w:r>
            <w:r w:rsidRPr="00F91C2F">
              <w:rPr>
                <w:rFonts w:cstheme="minorHAnsi"/>
                <w:color w:val="002060"/>
                <w:sz w:val="24"/>
                <w:szCs w:val="24"/>
              </w:rPr>
              <w:t xml:space="preserve"> – 0 puncte.</w:t>
            </w:r>
          </w:p>
          <w:p w14:paraId="6470A6B3" w14:textId="0C2AC07A" w:rsidR="002A40DE" w:rsidRPr="00F91C2F" w:rsidRDefault="002A40DE" w:rsidP="003E3AC6">
            <w:pPr>
              <w:spacing w:before="60"/>
              <w:jc w:val="both"/>
              <w:rPr>
                <w:rFonts w:cstheme="minorHAnsi"/>
                <w:i/>
                <w:iCs/>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50B7FDD3" w14:textId="6F93E0C1" w:rsidR="002A40DE" w:rsidRPr="00D63375" w:rsidRDefault="007D481E" w:rsidP="00030F2C">
            <w:pPr>
              <w:spacing w:before="60"/>
              <w:jc w:val="both"/>
              <w:rPr>
                <w:rFonts w:cstheme="minorHAnsi"/>
                <w:color w:val="002060"/>
                <w:sz w:val="24"/>
                <w:szCs w:val="24"/>
              </w:rPr>
            </w:pPr>
            <w:r w:rsidRPr="00D63375">
              <w:rPr>
                <w:rFonts w:cstheme="minorHAnsi"/>
                <w:color w:val="002060"/>
                <w:sz w:val="24"/>
                <w:szCs w:val="24"/>
              </w:rPr>
              <w:t xml:space="preserve">Cererea de </w:t>
            </w:r>
            <w:r w:rsidR="00637919" w:rsidRPr="00D63375">
              <w:rPr>
                <w:rFonts w:cstheme="minorHAnsi"/>
                <w:color w:val="002060"/>
                <w:sz w:val="24"/>
                <w:szCs w:val="24"/>
              </w:rPr>
              <w:t>finanțare</w:t>
            </w:r>
          </w:p>
        </w:tc>
        <w:tc>
          <w:tcPr>
            <w:tcW w:w="259" w:type="pct"/>
          </w:tcPr>
          <w:p w14:paraId="6EEBE4A0" w14:textId="68427315" w:rsidR="002A40DE" w:rsidRPr="00D63375" w:rsidRDefault="00984AA7" w:rsidP="00BF4120">
            <w:pPr>
              <w:spacing w:before="60"/>
              <w:jc w:val="center"/>
              <w:rPr>
                <w:rFonts w:cstheme="minorHAnsi"/>
                <w:color w:val="002060"/>
                <w:sz w:val="24"/>
                <w:szCs w:val="24"/>
              </w:rPr>
            </w:pPr>
            <w:r>
              <w:rPr>
                <w:rFonts w:cstheme="minorHAnsi"/>
                <w:color w:val="002060"/>
                <w:sz w:val="24"/>
                <w:szCs w:val="24"/>
              </w:rPr>
              <w:t>8</w:t>
            </w:r>
          </w:p>
        </w:tc>
        <w:tc>
          <w:tcPr>
            <w:tcW w:w="353" w:type="pct"/>
          </w:tcPr>
          <w:p w14:paraId="3D917340" w14:textId="28A759BC" w:rsidR="002A40DE" w:rsidRPr="00D63375" w:rsidRDefault="002A40DE" w:rsidP="000E561E">
            <w:pPr>
              <w:spacing w:before="60"/>
              <w:rPr>
                <w:rFonts w:cstheme="minorHAnsi"/>
                <w:color w:val="002060"/>
                <w:sz w:val="24"/>
                <w:szCs w:val="24"/>
              </w:rPr>
            </w:pPr>
          </w:p>
        </w:tc>
      </w:tr>
      <w:tr w:rsidR="000E561E" w:rsidRPr="00D63375" w14:paraId="60126F30" w14:textId="77777777" w:rsidTr="00B00A63">
        <w:tc>
          <w:tcPr>
            <w:tcW w:w="683" w:type="pct"/>
            <w:vMerge/>
          </w:tcPr>
          <w:p w14:paraId="6A9E60C6" w14:textId="62FFA54D" w:rsidR="000E561E" w:rsidRPr="00D63375" w:rsidRDefault="000E561E" w:rsidP="000E561E">
            <w:pPr>
              <w:spacing w:before="60"/>
              <w:jc w:val="both"/>
              <w:rPr>
                <w:rFonts w:cstheme="minorHAnsi"/>
                <w:color w:val="002060"/>
                <w:sz w:val="24"/>
                <w:szCs w:val="24"/>
              </w:rPr>
            </w:pPr>
          </w:p>
        </w:tc>
        <w:tc>
          <w:tcPr>
            <w:tcW w:w="2386" w:type="pct"/>
          </w:tcPr>
          <w:p w14:paraId="79B8162D" w14:textId="77777777" w:rsidR="000E561E" w:rsidRPr="00F91C2F" w:rsidRDefault="000E561E" w:rsidP="000E561E">
            <w:pPr>
              <w:spacing w:before="60"/>
              <w:jc w:val="both"/>
              <w:rPr>
                <w:rFonts w:cstheme="minorHAnsi"/>
                <w:b/>
                <w:bCs/>
                <w:color w:val="002060"/>
                <w:sz w:val="24"/>
                <w:szCs w:val="24"/>
              </w:rPr>
            </w:pPr>
            <w:r w:rsidRPr="00F91C2F">
              <w:rPr>
                <w:rFonts w:cstheme="minorHAnsi"/>
                <w:b/>
                <w:bCs/>
                <w:color w:val="002060"/>
                <w:sz w:val="24"/>
                <w:szCs w:val="24"/>
              </w:rPr>
              <w:t xml:space="preserve">B. Justificare necesității/ oportunității proiectului </w:t>
            </w:r>
          </w:p>
          <w:p w14:paraId="2637C1A6" w14:textId="07F7CE7B" w:rsidR="000E561E" w:rsidRPr="00F91C2F" w:rsidRDefault="000E561E" w:rsidP="000E561E">
            <w:pPr>
              <w:pStyle w:val="ListParagraph"/>
              <w:numPr>
                <w:ilvl w:val="0"/>
                <w:numId w:val="70"/>
              </w:numPr>
              <w:spacing w:before="60"/>
              <w:contextualSpacing w:val="0"/>
              <w:jc w:val="both"/>
              <w:rPr>
                <w:rFonts w:cstheme="minorHAnsi"/>
                <w:color w:val="002060"/>
                <w:sz w:val="24"/>
                <w:szCs w:val="24"/>
              </w:rPr>
            </w:pPr>
            <w:r w:rsidRPr="00F91C2F">
              <w:rPr>
                <w:rFonts w:cstheme="minorHAnsi"/>
                <w:color w:val="002060"/>
                <w:sz w:val="24"/>
                <w:szCs w:val="24"/>
              </w:rPr>
              <w:t xml:space="preserve">proiectul descrie necesitatea/necesitățile </w:t>
            </w:r>
            <w:r w:rsidR="00DD151D">
              <w:rPr>
                <w:rFonts w:cstheme="minorHAnsi"/>
                <w:color w:val="002060"/>
                <w:sz w:val="24"/>
                <w:szCs w:val="24"/>
              </w:rPr>
              <w:t>ș</w:t>
            </w:r>
            <w:r w:rsidRPr="00F91C2F">
              <w:rPr>
                <w:rFonts w:cstheme="minorHAnsi"/>
                <w:color w:val="002060"/>
                <w:sz w:val="24"/>
                <w:szCs w:val="24"/>
              </w:rPr>
              <w:t xml:space="preserve">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84AA7">
              <w:rPr>
                <w:rFonts w:cstheme="minorHAnsi"/>
                <w:color w:val="002060"/>
                <w:sz w:val="24"/>
                <w:szCs w:val="24"/>
              </w:rPr>
              <w:t>7</w:t>
            </w:r>
            <w:r w:rsidRPr="00F91C2F">
              <w:rPr>
                <w:rFonts w:cstheme="minorHAnsi"/>
                <w:color w:val="002060"/>
                <w:sz w:val="24"/>
                <w:szCs w:val="24"/>
              </w:rPr>
              <w:t xml:space="preserve"> puncte;</w:t>
            </w:r>
          </w:p>
          <w:p w14:paraId="5D3273D5" w14:textId="644768FC" w:rsidR="000E561E" w:rsidRPr="00F91C2F" w:rsidRDefault="000E561E" w:rsidP="000E561E">
            <w:pPr>
              <w:pStyle w:val="ListParagraph"/>
              <w:numPr>
                <w:ilvl w:val="0"/>
                <w:numId w:val="70"/>
              </w:numPr>
              <w:spacing w:before="60"/>
              <w:contextualSpacing w:val="0"/>
              <w:jc w:val="both"/>
              <w:rPr>
                <w:rFonts w:cstheme="minorHAnsi"/>
                <w:color w:val="002060"/>
                <w:sz w:val="24"/>
                <w:szCs w:val="24"/>
              </w:rPr>
            </w:pPr>
            <w:r w:rsidRPr="00F91C2F">
              <w:rPr>
                <w:rFonts w:cstheme="minorHAnsi"/>
                <w:color w:val="002060"/>
                <w:sz w:val="24"/>
                <w:szCs w:val="24"/>
              </w:rPr>
              <w:t xml:space="preserve">proiectul nu descrie necesitatea/necesitățile </w:t>
            </w:r>
            <w:r w:rsidR="00DD151D">
              <w:rPr>
                <w:rFonts w:cstheme="minorHAnsi"/>
                <w:color w:val="002060"/>
                <w:sz w:val="24"/>
                <w:szCs w:val="24"/>
              </w:rPr>
              <w:t>ș</w:t>
            </w:r>
            <w:r w:rsidR="00DD151D" w:rsidRPr="00F91C2F">
              <w:rPr>
                <w:rFonts w:cstheme="minorHAnsi"/>
                <w:color w:val="002060"/>
                <w:sz w:val="24"/>
                <w:szCs w:val="24"/>
              </w:rPr>
              <w:t>i</w:t>
            </w:r>
            <w:r w:rsidR="00DD151D" w:rsidRPr="00F91C2F" w:rsidDel="00DD151D">
              <w:rPr>
                <w:rFonts w:cstheme="minorHAnsi"/>
                <w:color w:val="002060"/>
                <w:sz w:val="24"/>
                <w:szCs w:val="24"/>
              </w:rPr>
              <w:t xml:space="preserve"> </w:t>
            </w:r>
            <w:r w:rsidRPr="00F91C2F">
              <w:rPr>
                <w:rFonts w:cstheme="minorHAnsi"/>
                <w:color w:val="002060"/>
                <w:sz w:val="24"/>
                <w:szCs w:val="24"/>
              </w:rPr>
              <w:t>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58F37042" w14:textId="33FC9F3F" w:rsidR="000E561E" w:rsidRPr="00F91C2F" w:rsidRDefault="000E561E" w:rsidP="000E561E">
            <w:pPr>
              <w:spacing w:before="60"/>
              <w:jc w:val="both"/>
              <w:rPr>
                <w:rFonts w:cstheme="minorHAnsi"/>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0E267623" w14:textId="02B67477" w:rsidR="000E561E" w:rsidRPr="00D63375" w:rsidRDefault="000E561E" w:rsidP="000E561E">
            <w:pPr>
              <w:spacing w:before="60"/>
              <w:jc w:val="both"/>
              <w:rPr>
                <w:rFonts w:cstheme="minorHAnsi"/>
                <w:color w:val="002060"/>
                <w:sz w:val="24"/>
                <w:szCs w:val="24"/>
              </w:rPr>
            </w:pPr>
            <w:r w:rsidRPr="00D63375">
              <w:rPr>
                <w:rFonts w:cstheme="minorHAnsi"/>
                <w:color w:val="002060"/>
                <w:sz w:val="24"/>
                <w:szCs w:val="24"/>
              </w:rPr>
              <w:t>Cererea de finanțare</w:t>
            </w:r>
          </w:p>
        </w:tc>
        <w:tc>
          <w:tcPr>
            <w:tcW w:w="259" w:type="pct"/>
          </w:tcPr>
          <w:p w14:paraId="748ECE3D" w14:textId="2EE1ADF0" w:rsidR="000E561E" w:rsidRPr="00D63375" w:rsidRDefault="00984AA7" w:rsidP="000E561E">
            <w:pPr>
              <w:spacing w:before="60"/>
              <w:jc w:val="center"/>
              <w:rPr>
                <w:rFonts w:cstheme="minorHAnsi"/>
                <w:color w:val="002060"/>
                <w:sz w:val="24"/>
                <w:szCs w:val="24"/>
              </w:rPr>
            </w:pPr>
            <w:r>
              <w:rPr>
                <w:rFonts w:cstheme="minorHAnsi"/>
                <w:color w:val="002060"/>
                <w:sz w:val="24"/>
                <w:szCs w:val="24"/>
              </w:rPr>
              <w:t>7</w:t>
            </w:r>
          </w:p>
        </w:tc>
        <w:tc>
          <w:tcPr>
            <w:tcW w:w="353" w:type="pct"/>
          </w:tcPr>
          <w:p w14:paraId="258AFCD6" w14:textId="164A59F6" w:rsidR="000E561E" w:rsidRPr="00D63375" w:rsidRDefault="000E561E" w:rsidP="000E561E">
            <w:pPr>
              <w:spacing w:before="60"/>
              <w:rPr>
                <w:rFonts w:cstheme="minorHAnsi"/>
                <w:color w:val="002060"/>
                <w:sz w:val="24"/>
                <w:szCs w:val="24"/>
              </w:rPr>
            </w:pPr>
          </w:p>
        </w:tc>
      </w:tr>
      <w:tr w:rsidR="00CF07E0" w:rsidRPr="00D63375" w14:paraId="00FB74B5" w14:textId="77777777" w:rsidTr="00B00A63">
        <w:tc>
          <w:tcPr>
            <w:tcW w:w="683" w:type="pct"/>
          </w:tcPr>
          <w:p w14:paraId="1F5F3F21" w14:textId="7A2EC69E"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1.</w:t>
            </w:r>
            <w:r>
              <w:rPr>
                <w:rFonts w:cstheme="minorHAnsi"/>
                <w:color w:val="002060"/>
                <w:sz w:val="24"/>
                <w:szCs w:val="24"/>
              </w:rPr>
              <w:t>2</w:t>
            </w:r>
            <w:r w:rsidRPr="00D63375">
              <w:rPr>
                <w:rFonts w:cstheme="minorHAnsi"/>
                <w:color w:val="002060"/>
                <w:sz w:val="24"/>
                <w:szCs w:val="24"/>
              </w:rPr>
              <w:t xml:space="preserve">. </w:t>
            </w:r>
            <w:r w:rsidRPr="00CF07E0">
              <w:rPr>
                <w:rFonts w:cstheme="minorHAnsi"/>
                <w:color w:val="002060"/>
                <w:sz w:val="24"/>
                <w:szCs w:val="24"/>
              </w:rPr>
              <w:t>Contribuția proiectului la atingerea obiectivului specific RSO4.5</w:t>
            </w:r>
          </w:p>
        </w:tc>
        <w:tc>
          <w:tcPr>
            <w:tcW w:w="2386" w:type="pct"/>
          </w:tcPr>
          <w:p w14:paraId="16770CFB" w14:textId="64680B7C" w:rsidR="00CF07E0" w:rsidRPr="00626E62" w:rsidRDefault="00626E62" w:rsidP="00626E62">
            <w:pPr>
              <w:pStyle w:val="ListParagraph"/>
              <w:numPr>
                <w:ilvl w:val="0"/>
                <w:numId w:val="155"/>
              </w:numPr>
              <w:spacing w:before="60"/>
              <w:jc w:val="both"/>
              <w:rPr>
                <w:rFonts w:cstheme="minorHAnsi"/>
                <w:b/>
                <w:bCs/>
                <w:color w:val="002060"/>
                <w:sz w:val="24"/>
                <w:szCs w:val="24"/>
              </w:rPr>
            </w:pPr>
            <w:r w:rsidRPr="00626E62">
              <w:rPr>
                <w:rFonts w:cstheme="minorHAnsi"/>
                <w:color w:val="002060"/>
                <w:sz w:val="24"/>
                <w:szCs w:val="24"/>
              </w:rPr>
              <w:t>proiectul descrie contribuția la obiectivul specific RSO4.5</w:t>
            </w:r>
            <w:r w:rsidRPr="00626E62">
              <w:t xml:space="preserve"> </w:t>
            </w:r>
            <w:r w:rsidR="00256D35">
              <w:t xml:space="preserve">- </w:t>
            </w:r>
            <w:r w:rsidRPr="00626E62">
              <w:rPr>
                <w:rFonts w:cstheme="minorHAnsi"/>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Pr>
                <w:rFonts w:cstheme="minorHAnsi"/>
                <w:color w:val="002060"/>
                <w:sz w:val="24"/>
                <w:szCs w:val="24"/>
              </w:rPr>
              <w:t xml:space="preserve"> – maxim 5</w:t>
            </w:r>
            <w:r>
              <w:rPr>
                <w:rFonts w:cstheme="minorHAnsi"/>
                <w:color w:val="002060"/>
                <w:sz w:val="24"/>
                <w:szCs w:val="24"/>
                <w:lang w:val="en-US"/>
              </w:rPr>
              <w:t>;</w:t>
            </w:r>
          </w:p>
          <w:p w14:paraId="2405908F" w14:textId="1DFA2CEF" w:rsidR="00626E62" w:rsidRPr="00626E62" w:rsidRDefault="00626E62" w:rsidP="00CF07E0">
            <w:pPr>
              <w:pStyle w:val="ListParagraph"/>
              <w:numPr>
                <w:ilvl w:val="0"/>
                <w:numId w:val="155"/>
              </w:numPr>
              <w:spacing w:before="60"/>
              <w:jc w:val="both"/>
              <w:rPr>
                <w:rFonts w:cstheme="minorHAnsi"/>
                <w:b/>
                <w:bCs/>
                <w:color w:val="002060"/>
                <w:sz w:val="24"/>
                <w:szCs w:val="24"/>
              </w:rPr>
            </w:pPr>
            <w:r w:rsidRPr="00626E62">
              <w:rPr>
                <w:rFonts w:cstheme="minorHAnsi"/>
                <w:color w:val="002060"/>
                <w:sz w:val="24"/>
                <w:szCs w:val="24"/>
              </w:rPr>
              <w:t xml:space="preserve">proiectul NU descrie contribuția la obiectivul specific </w:t>
            </w:r>
            <w:r w:rsidR="00256D35">
              <w:rPr>
                <w:rFonts w:cstheme="minorHAnsi"/>
                <w:color w:val="002060"/>
                <w:sz w:val="24"/>
                <w:szCs w:val="24"/>
              </w:rPr>
              <w:t xml:space="preserve">- </w:t>
            </w:r>
            <w:r w:rsidRPr="00626E62">
              <w:rPr>
                <w:rFonts w:cstheme="minorHAnsi"/>
                <w:color w:val="002060"/>
                <w:sz w:val="24"/>
                <w:szCs w:val="24"/>
              </w:rPr>
              <w:t>RSO4.5</w:t>
            </w:r>
            <w:r w:rsidRPr="00626E62">
              <w:t xml:space="preserve"> </w:t>
            </w:r>
            <w:r w:rsidRPr="00626E62">
              <w:rPr>
                <w:rFonts w:cstheme="minorHAnsi"/>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984AA7">
              <w:rPr>
                <w:rFonts w:cstheme="minorHAnsi"/>
                <w:color w:val="002060"/>
                <w:sz w:val="24"/>
                <w:szCs w:val="24"/>
              </w:rPr>
              <w:t xml:space="preserve"> – 0 puncte</w:t>
            </w:r>
            <w:r>
              <w:rPr>
                <w:rFonts w:cstheme="minorHAnsi"/>
                <w:color w:val="002060"/>
                <w:sz w:val="24"/>
                <w:szCs w:val="24"/>
              </w:rPr>
              <w:t>.</w:t>
            </w:r>
          </w:p>
        </w:tc>
        <w:tc>
          <w:tcPr>
            <w:tcW w:w="1319" w:type="pct"/>
          </w:tcPr>
          <w:p w14:paraId="048780F0" w14:textId="679423FB" w:rsidR="00CF07E0" w:rsidRPr="00D63375" w:rsidRDefault="00626E62" w:rsidP="00CF07E0">
            <w:pPr>
              <w:spacing w:before="60"/>
              <w:jc w:val="both"/>
              <w:rPr>
                <w:rFonts w:cstheme="minorHAnsi"/>
                <w:color w:val="002060"/>
                <w:sz w:val="24"/>
                <w:szCs w:val="24"/>
              </w:rPr>
            </w:pPr>
            <w:r w:rsidRPr="00D63375">
              <w:rPr>
                <w:rFonts w:cstheme="minorHAnsi"/>
                <w:color w:val="002060"/>
                <w:sz w:val="24"/>
                <w:szCs w:val="24"/>
              </w:rPr>
              <w:t>Cererea de finanțare</w:t>
            </w:r>
          </w:p>
        </w:tc>
        <w:tc>
          <w:tcPr>
            <w:tcW w:w="259" w:type="pct"/>
          </w:tcPr>
          <w:p w14:paraId="5D6A397F" w14:textId="5D1B2370" w:rsidR="00CF07E0" w:rsidRDefault="00984AA7"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4F2CB3D3" w14:textId="77777777" w:rsidR="00CF07E0" w:rsidRPr="00D63375" w:rsidRDefault="00CF07E0" w:rsidP="00CF07E0">
            <w:pPr>
              <w:spacing w:before="60"/>
              <w:rPr>
                <w:rFonts w:cstheme="minorHAnsi"/>
                <w:color w:val="002060"/>
                <w:sz w:val="24"/>
                <w:szCs w:val="24"/>
              </w:rPr>
            </w:pPr>
          </w:p>
        </w:tc>
      </w:tr>
      <w:tr w:rsidR="00CF07E0" w:rsidRPr="00D63375" w14:paraId="24FD28D8" w14:textId="77777777" w:rsidTr="00B00A63">
        <w:tc>
          <w:tcPr>
            <w:tcW w:w="683" w:type="pct"/>
          </w:tcPr>
          <w:p w14:paraId="1CD176F4" w14:textId="6F555DA9"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1.</w:t>
            </w:r>
            <w:r w:rsidR="00626E62">
              <w:rPr>
                <w:rFonts w:cstheme="minorHAnsi"/>
                <w:color w:val="002060"/>
                <w:sz w:val="24"/>
                <w:szCs w:val="24"/>
              </w:rPr>
              <w:t>3</w:t>
            </w:r>
            <w:r w:rsidRPr="00D63375">
              <w:rPr>
                <w:rFonts w:cstheme="minorHAnsi"/>
                <w:color w:val="002060"/>
                <w:sz w:val="24"/>
                <w:szCs w:val="24"/>
              </w:rPr>
              <w:t xml:space="preserve">. Capacitatea </w:t>
            </w:r>
            <w:r>
              <w:rPr>
                <w:rFonts w:cstheme="minorHAnsi"/>
                <w:color w:val="002060"/>
                <w:sz w:val="24"/>
                <w:szCs w:val="24"/>
              </w:rPr>
              <w:t>centrului regional de transfuzii</w:t>
            </w:r>
          </w:p>
        </w:tc>
        <w:tc>
          <w:tcPr>
            <w:tcW w:w="2386" w:type="pct"/>
          </w:tcPr>
          <w:p w14:paraId="31C16E45" w14:textId="1859DC6F" w:rsidR="00CF07E0" w:rsidRPr="00D63375" w:rsidRDefault="00CF07E0" w:rsidP="00CF07E0">
            <w:pPr>
              <w:spacing w:before="60"/>
              <w:jc w:val="both"/>
              <w:rPr>
                <w:rFonts w:cstheme="minorHAnsi"/>
                <w:b/>
                <w:bCs/>
                <w:color w:val="002060"/>
                <w:sz w:val="24"/>
                <w:szCs w:val="24"/>
              </w:rPr>
            </w:pPr>
            <w:r w:rsidRPr="00D63375">
              <w:rPr>
                <w:rFonts w:cstheme="minorHAnsi"/>
                <w:b/>
                <w:bCs/>
                <w:color w:val="002060"/>
                <w:sz w:val="24"/>
                <w:szCs w:val="24"/>
              </w:rPr>
              <w:t>Existența resursei umane care va utiliza noile echipamente/tehnologii</w:t>
            </w:r>
          </w:p>
          <w:p w14:paraId="64B02734" w14:textId="357D7A33" w:rsidR="00CF07E0" w:rsidRPr="00D63375" w:rsidRDefault="00984AA7" w:rsidP="00CF07E0">
            <w:pPr>
              <w:numPr>
                <w:ilvl w:val="0"/>
                <w:numId w:val="117"/>
              </w:numPr>
              <w:spacing w:before="60"/>
              <w:jc w:val="both"/>
              <w:rPr>
                <w:rFonts w:cstheme="minorHAnsi"/>
                <w:color w:val="002060"/>
                <w:sz w:val="24"/>
                <w:szCs w:val="24"/>
              </w:rPr>
            </w:pPr>
            <w:r>
              <w:rPr>
                <w:rFonts w:cstheme="minorHAnsi"/>
                <w:color w:val="002060"/>
                <w:sz w:val="24"/>
                <w:szCs w:val="24"/>
              </w:rPr>
              <w:t>c</w:t>
            </w:r>
            <w:r w:rsidR="00CF07E0">
              <w:rPr>
                <w:rFonts w:cstheme="minorHAnsi"/>
                <w:color w:val="002060"/>
                <w:sz w:val="24"/>
                <w:szCs w:val="24"/>
              </w:rPr>
              <w:t>entrul regional</w:t>
            </w:r>
            <w:r w:rsidR="002764ED">
              <w:rPr>
                <w:rFonts w:cstheme="minorHAnsi"/>
                <w:color w:val="002060"/>
                <w:sz w:val="24"/>
                <w:szCs w:val="24"/>
              </w:rPr>
              <w:t>/teritorial</w:t>
            </w:r>
            <w:r w:rsidR="00CF07E0">
              <w:rPr>
                <w:rFonts w:cstheme="minorHAnsi"/>
                <w:color w:val="002060"/>
                <w:sz w:val="24"/>
                <w:szCs w:val="24"/>
              </w:rPr>
              <w:t xml:space="preserve"> de transfuzii</w:t>
            </w:r>
            <w:r w:rsidR="002764ED">
              <w:rPr>
                <w:rFonts w:cstheme="minorHAnsi"/>
                <w:color w:val="002060"/>
                <w:sz w:val="24"/>
                <w:szCs w:val="24"/>
              </w:rPr>
              <w:t xml:space="preserve"> și</w:t>
            </w:r>
            <w:r w:rsidR="008F2571">
              <w:rPr>
                <w:rFonts w:cstheme="minorHAnsi"/>
                <w:color w:val="002060"/>
                <w:sz w:val="24"/>
                <w:szCs w:val="24"/>
              </w:rPr>
              <w:t>, dacă este cazul</w:t>
            </w:r>
            <w:r w:rsidR="00203B98">
              <w:rPr>
                <w:rFonts w:cstheme="minorHAnsi"/>
                <w:color w:val="002060"/>
                <w:sz w:val="24"/>
                <w:szCs w:val="24"/>
              </w:rPr>
              <w:t xml:space="preserve">, </w:t>
            </w:r>
            <w:r w:rsidR="002764ED">
              <w:rPr>
                <w:rFonts w:cstheme="minorHAnsi"/>
                <w:color w:val="002060"/>
                <w:sz w:val="24"/>
                <w:szCs w:val="24"/>
              </w:rPr>
              <w:t xml:space="preserve">centrul/centrele județene de transfuzii </w:t>
            </w:r>
            <w:r w:rsidR="008F2571">
              <w:rPr>
                <w:rFonts w:cstheme="minorHAnsi"/>
                <w:color w:val="002060"/>
                <w:sz w:val="24"/>
                <w:szCs w:val="24"/>
              </w:rPr>
              <w:t>vizat/</w:t>
            </w:r>
            <w:r w:rsidR="002764ED">
              <w:rPr>
                <w:rFonts w:cstheme="minorHAnsi"/>
                <w:color w:val="002060"/>
                <w:sz w:val="24"/>
                <w:szCs w:val="24"/>
              </w:rPr>
              <w:t>vizate,</w:t>
            </w:r>
            <w:r w:rsidR="00CF07E0" w:rsidRPr="00D63375">
              <w:rPr>
                <w:rFonts w:cstheme="minorHAnsi"/>
                <w:color w:val="002060"/>
                <w:sz w:val="24"/>
                <w:szCs w:val="24"/>
              </w:rPr>
              <w:t xml:space="preserve"> la momentul depunerii cererii de finanțare, </w:t>
            </w:r>
            <w:r w:rsidR="00CF07E0">
              <w:rPr>
                <w:rFonts w:cstheme="minorHAnsi"/>
                <w:color w:val="002060"/>
                <w:sz w:val="24"/>
                <w:szCs w:val="24"/>
              </w:rPr>
              <w:t>are</w:t>
            </w:r>
            <w:r w:rsidR="002764ED">
              <w:rPr>
                <w:rFonts w:cstheme="minorHAnsi"/>
                <w:color w:val="002060"/>
                <w:sz w:val="24"/>
                <w:szCs w:val="24"/>
              </w:rPr>
              <w:t>/au</w:t>
            </w:r>
            <w:r w:rsidR="00CF07E0">
              <w:rPr>
                <w:rFonts w:cstheme="minorHAnsi"/>
                <w:color w:val="002060"/>
                <w:sz w:val="24"/>
                <w:szCs w:val="24"/>
              </w:rPr>
              <w:t xml:space="preserve"> </w:t>
            </w:r>
            <w:r w:rsidR="00CF07E0" w:rsidRPr="00D63375">
              <w:rPr>
                <w:rFonts w:cstheme="minorHAnsi"/>
                <w:color w:val="002060"/>
                <w:sz w:val="24"/>
                <w:szCs w:val="24"/>
              </w:rPr>
              <w:t xml:space="preserve">personal de specialitate medical </w:t>
            </w:r>
            <w:r w:rsidR="00CF07E0">
              <w:rPr>
                <w:rFonts w:cstheme="minorHAnsi"/>
                <w:color w:val="002060"/>
                <w:sz w:val="24"/>
                <w:szCs w:val="24"/>
              </w:rPr>
              <w:t>ș</w:t>
            </w:r>
            <w:r w:rsidR="00CF07E0" w:rsidRPr="00D63375">
              <w:rPr>
                <w:rFonts w:cstheme="minorHAnsi"/>
                <w:color w:val="002060"/>
                <w:sz w:val="24"/>
                <w:szCs w:val="24"/>
              </w:rPr>
              <w:t xml:space="preserve">i paramedical  (ex. medici, asistenți </w:t>
            </w:r>
            <w:r w:rsidR="00CF07E0" w:rsidRPr="007C72E7">
              <w:rPr>
                <w:rFonts w:cstheme="minorHAnsi"/>
                <w:color w:val="002060"/>
                <w:sz w:val="24"/>
                <w:szCs w:val="24"/>
              </w:rPr>
              <w:t xml:space="preserve">medicali, etc.) pentru utilizarea tehnologiei pe care o achiziționează (echipament(e) medical(e) pentru </w:t>
            </w:r>
            <w:r w:rsidR="00CF07E0">
              <w:rPr>
                <w:rFonts w:cstheme="minorHAnsi"/>
                <w:color w:val="002060"/>
                <w:sz w:val="24"/>
                <w:szCs w:val="24"/>
              </w:rPr>
              <w:t xml:space="preserve">realizarea </w:t>
            </w:r>
            <w:r>
              <w:rPr>
                <w:rFonts w:cstheme="minorHAnsi"/>
                <w:color w:val="002060"/>
                <w:sz w:val="24"/>
                <w:szCs w:val="24"/>
              </w:rPr>
              <w:t>testării și procesării</w:t>
            </w:r>
            <w:r w:rsidR="00CF07E0" w:rsidRPr="00D63375">
              <w:rPr>
                <w:rFonts w:cstheme="minorHAnsi"/>
                <w:color w:val="002060"/>
                <w:sz w:val="24"/>
                <w:szCs w:val="24"/>
              </w:rPr>
              <w:t xml:space="preserve"> </w:t>
            </w:r>
            <w:r w:rsidR="00CF07E0">
              <w:rPr>
                <w:rFonts w:cstheme="minorHAnsi"/>
                <w:color w:val="002060"/>
                <w:sz w:val="24"/>
                <w:szCs w:val="24"/>
              </w:rPr>
              <w:t xml:space="preserve">sanguine </w:t>
            </w:r>
            <w:r w:rsidR="00CF07E0" w:rsidRPr="00D63375">
              <w:rPr>
                <w:rFonts w:cstheme="minorHAnsi"/>
                <w:color w:val="002060"/>
                <w:sz w:val="24"/>
                <w:szCs w:val="24"/>
              </w:rPr>
              <w:t xml:space="preserve">– maxim </w:t>
            </w:r>
            <w:r w:rsidR="00EE14E6">
              <w:rPr>
                <w:rFonts w:cstheme="minorHAnsi"/>
                <w:color w:val="002060"/>
                <w:sz w:val="24"/>
                <w:szCs w:val="24"/>
              </w:rPr>
              <w:t>3</w:t>
            </w:r>
            <w:r w:rsidR="00EE14E6" w:rsidRPr="00D63375">
              <w:rPr>
                <w:rFonts w:cstheme="minorHAnsi"/>
                <w:color w:val="002060"/>
                <w:sz w:val="24"/>
                <w:szCs w:val="24"/>
              </w:rPr>
              <w:t xml:space="preserve"> </w:t>
            </w:r>
            <w:r w:rsidR="00CF07E0" w:rsidRPr="00D63375">
              <w:rPr>
                <w:rFonts w:cstheme="minorHAnsi"/>
                <w:color w:val="002060"/>
                <w:sz w:val="24"/>
                <w:szCs w:val="24"/>
              </w:rPr>
              <w:t>puncte</w:t>
            </w:r>
            <w:r w:rsidR="00CF07E0" w:rsidRPr="00D63375">
              <w:rPr>
                <w:rFonts w:cstheme="minorHAnsi"/>
                <w:color w:val="002060"/>
                <w:sz w:val="24"/>
                <w:szCs w:val="24"/>
                <w:lang w:val="en-US"/>
              </w:rPr>
              <w:t>;</w:t>
            </w:r>
          </w:p>
          <w:p w14:paraId="69FE01BB" w14:textId="34BEF37F" w:rsidR="00CF07E0" w:rsidRDefault="00984AA7" w:rsidP="00CF07E0">
            <w:pPr>
              <w:numPr>
                <w:ilvl w:val="0"/>
                <w:numId w:val="117"/>
              </w:numPr>
              <w:spacing w:before="60"/>
              <w:jc w:val="both"/>
              <w:rPr>
                <w:rFonts w:cstheme="minorHAnsi"/>
                <w:color w:val="002060"/>
                <w:sz w:val="24"/>
                <w:szCs w:val="24"/>
              </w:rPr>
            </w:pPr>
            <w:r>
              <w:rPr>
                <w:rFonts w:cstheme="minorHAnsi"/>
                <w:color w:val="002060"/>
                <w:sz w:val="24"/>
                <w:szCs w:val="24"/>
              </w:rPr>
              <w:lastRenderedPageBreak/>
              <w:t>c</w:t>
            </w:r>
            <w:r w:rsidR="00CF07E0">
              <w:rPr>
                <w:rFonts w:cstheme="minorHAnsi"/>
                <w:color w:val="002060"/>
                <w:sz w:val="24"/>
                <w:szCs w:val="24"/>
              </w:rPr>
              <w:t>entrul regional de transfuzii</w:t>
            </w:r>
            <w:r w:rsidR="00CF07E0" w:rsidRPr="00D63375">
              <w:rPr>
                <w:rFonts w:cstheme="minorHAnsi"/>
                <w:color w:val="002060"/>
                <w:sz w:val="24"/>
                <w:szCs w:val="24"/>
              </w:rPr>
              <w:t xml:space="preserve"> NU are, la momentul depunerii cererii de finanțare, personal de specialitate medical și paramedical  (ex. medici, asistenți medicali, etc) pentru utilizarea tehnologiei pe care o achiziționează (</w:t>
            </w:r>
            <w:r w:rsidR="00CF07E0" w:rsidRPr="007C72E7">
              <w:rPr>
                <w:rFonts w:cstheme="minorHAnsi"/>
                <w:color w:val="002060"/>
                <w:sz w:val="24"/>
                <w:szCs w:val="24"/>
              </w:rPr>
              <w:t>echipament(e) medical(e)</w:t>
            </w:r>
            <w:r w:rsidR="00CF07E0">
              <w:rPr>
                <w:rFonts w:cstheme="minorHAnsi"/>
                <w:color w:val="002060"/>
                <w:sz w:val="24"/>
                <w:szCs w:val="24"/>
              </w:rPr>
              <w:t xml:space="preserve"> </w:t>
            </w:r>
            <w:r w:rsidR="00CF07E0" w:rsidRPr="00D63375">
              <w:rPr>
                <w:rFonts w:cstheme="minorHAnsi"/>
                <w:color w:val="002060"/>
                <w:sz w:val="24"/>
                <w:szCs w:val="24"/>
              </w:rPr>
              <w:t xml:space="preserve">pentru </w:t>
            </w:r>
            <w:r w:rsidR="00CF07E0">
              <w:rPr>
                <w:rFonts w:cstheme="minorHAnsi"/>
                <w:color w:val="002060"/>
                <w:sz w:val="24"/>
                <w:szCs w:val="24"/>
              </w:rPr>
              <w:t xml:space="preserve">realizarea </w:t>
            </w:r>
            <w:r>
              <w:rPr>
                <w:rFonts w:cstheme="minorHAnsi"/>
                <w:color w:val="002060"/>
                <w:sz w:val="24"/>
                <w:szCs w:val="24"/>
              </w:rPr>
              <w:t>testării și procesării</w:t>
            </w:r>
            <w:r w:rsidRPr="00D63375">
              <w:rPr>
                <w:rFonts w:cstheme="minorHAnsi"/>
                <w:color w:val="002060"/>
                <w:sz w:val="24"/>
                <w:szCs w:val="24"/>
              </w:rPr>
              <w:t xml:space="preserve"> </w:t>
            </w:r>
            <w:r w:rsidR="00CF07E0">
              <w:rPr>
                <w:rFonts w:cstheme="minorHAnsi"/>
                <w:color w:val="002060"/>
                <w:sz w:val="24"/>
                <w:szCs w:val="24"/>
              </w:rPr>
              <w:t>sanguine</w:t>
            </w:r>
            <w:r w:rsidR="00CF07E0" w:rsidRPr="00D63375">
              <w:rPr>
                <w:rFonts w:cstheme="minorHAnsi"/>
                <w:color w:val="002060"/>
                <w:sz w:val="24"/>
                <w:szCs w:val="24"/>
              </w:rPr>
              <w:t>)  – 0 puncte.</w:t>
            </w:r>
          </w:p>
          <w:p w14:paraId="413105F1" w14:textId="77777777" w:rsidR="00971CC6" w:rsidRDefault="00971CC6" w:rsidP="00971CC6">
            <w:pPr>
              <w:spacing w:before="60"/>
              <w:jc w:val="both"/>
              <w:rPr>
                <w:rFonts w:cstheme="minorHAnsi"/>
                <w:color w:val="002060"/>
                <w:sz w:val="24"/>
                <w:szCs w:val="24"/>
              </w:rPr>
            </w:pPr>
          </w:p>
          <w:p w14:paraId="1F432E70" w14:textId="2099395B" w:rsidR="00971CC6" w:rsidRDefault="00971CC6" w:rsidP="00971CC6">
            <w:pPr>
              <w:spacing w:before="60"/>
              <w:jc w:val="both"/>
              <w:rPr>
                <w:rFonts w:cstheme="minorHAnsi"/>
                <w:color w:val="002060"/>
                <w:sz w:val="24"/>
                <w:szCs w:val="24"/>
              </w:rPr>
            </w:pPr>
          </w:p>
          <w:p w14:paraId="2ACD2903" w14:textId="62AB1F98" w:rsidR="00971CC6" w:rsidRPr="00D63375" w:rsidRDefault="00971CC6" w:rsidP="00203B98">
            <w:pPr>
              <w:spacing w:before="60"/>
              <w:jc w:val="both"/>
              <w:rPr>
                <w:rFonts w:cstheme="minorHAnsi"/>
                <w:color w:val="002060"/>
                <w:sz w:val="24"/>
                <w:szCs w:val="24"/>
              </w:rPr>
            </w:pPr>
          </w:p>
        </w:tc>
        <w:tc>
          <w:tcPr>
            <w:tcW w:w="1319" w:type="pct"/>
          </w:tcPr>
          <w:p w14:paraId="4CB25562" w14:textId="77777777" w:rsidR="00CF07E0" w:rsidRPr="00D63375" w:rsidRDefault="00CF07E0" w:rsidP="00CF07E0">
            <w:pPr>
              <w:spacing w:before="60"/>
              <w:jc w:val="both"/>
              <w:outlineLvl w:val="0"/>
              <w:rPr>
                <w:rFonts w:cstheme="minorHAnsi"/>
                <w:color w:val="002060"/>
                <w:sz w:val="24"/>
                <w:szCs w:val="24"/>
              </w:rPr>
            </w:pPr>
            <w:r w:rsidRPr="00D63375">
              <w:rPr>
                <w:rFonts w:cstheme="minorHAnsi"/>
                <w:color w:val="002060"/>
                <w:sz w:val="24"/>
                <w:szCs w:val="24"/>
              </w:rPr>
              <w:lastRenderedPageBreak/>
              <w:t>Cererea de finanțare</w:t>
            </w:r>
          </w:p>
          <w:p w14:paraId="3B3B1241" w14:textId="29C5B398" w:rsidR="00CF07E0" w:rsidRPr="00D63375" w:rsidRDefault="00CF07E0" w:rsidP="00CF07E0">
            <w:pPr>
              <w:spacing w:before="60"/>
              <w:jc w:val="both"/>
              <w:outlineLvl w:val="0"/>
              <w:rPr>
                <w:rFonts w:cstheme="minorHAnsi"/>
                <w:iCs/>
                <w:color w:val="002060"/>
                <w:sz w:val="24"/>
                <w:szCs w:val="24"/>
              </w:rPr>
            </w:pPr>
            <w:r w:rsidRPr="00D63375">
              <w:rPr>
                <w:rFonts w:cstheme="minorHAnsi"/>
                <w:iCs/>
                <w:color w:val="002060"/>
                <w:sz w:val="24"/>
                <w:szCs w:val="24"/>
              </w:rPr>
              <w:t>Documente care atestă existen</w:t>
            </w:r>
            <w:r w:rsidR="00971CC6">
              <w:rPr>
                <w:rFonts w:cstheme="minorHAnsi"/>
                <w:iCs/>
                <w:color w:val="002060"/>
                <w:sz w:val="24"/>
                <w:szCs w:val="24"/>
              </w:rPr>
              <w:t>ț</w:t>
            </w:r>
            <w:r w:rsidRPr="00D63375">
              <w:rPr>
                <w:rFonts w:cstheme="minorHAnsi"/>
                <w:iCs/>
                <w:color w:val="002060"/>
                <w:sz w:val="24"/>
                <w:szCs w:val="24"/>
              </w:rPr>
              <w:t>a personalului (</w:t>
            </w:r>
            <w:r>
              <w:rPr>
                <w:rFonts w:cstheme="minorHAnsi"/>
                <w:iCs/>
                <w:color w:val="002060"/>
                <w:sz w:val="24"/>
                <w:szCs w:val="24"/>
              </w:rPr>
              <w:t>contracte de muncă</w:t>
            </w:r>
            <w:r w:rsidRPr="00D63375">
              <w:rPr>
                <w:rFonts w:cstheme="minorHAnsi"/>
                <w:iCs/>
                <w:color w:val="002060"/>
                <w:sz w:val="24"/>
                <w:szCs w:val="24"/>
              </w:rPr>
              <w:t xml:space="preserve">, </w:t>
            </w:r>
            <w:r>
              <w:rPr>
                <w:rFonts w:cstheme="minorHAnsi"/>
                <w:iCs/>
                <w:color w:val="002060"/>
                <w:sz w:val="24"/>
                <w:szCs w:val="24"/>
              </w:rPr>
              <w:t>s</w:t>
            </w:r>
            <w:r w:rsidRPr="00D63375">
              <w:rPr>
                <w:rFonts w:cstheme="minorHAnsi"/>
                <w:iCs/>
                <w:color w:val="002060"/>
                <w:sz w:val="24"/>
                <w:szCs w:val="24"/>
              </w:rPr>
              <w:t xml:space="preserve">tat de funcții, etc.) </w:t>
            </w:r>
          </w:p>
          <w:p w14:paraId="604FEDBE" w14:textId="44713212" w:rsidR="00CF07E0" w:rsidRPr="00203B98" w:rsidRDefault="00971CC6" w:rsidP="00CF07E0">
            <w:pPr>
              <w:spacing w:before="60"/>
              <w:jc w:val="both"/>
              <w:rPr>
                <w:rFonts w:cstheme="minorHAnsi"/>
                <w:color w:val="002060"/>
                <w:sz w:val="24"/>
                <w:szCs w:val="24"/>
                <w:lang w:val="en-US"/>
              </w:rPr>
            </w:pPr>
            <w:r>
              <w:rPr>
                <w:rFonts w:cstheme="minorHAnsi"/>
                <w:color w:val="002060"/>
                <w:sz w:val="24"/>
                <w:szCs w:val="24"/>
              </w:rPr>
              <w:t>Punctajul se acordă integral dacă conform documentelor transmise, există personalul necesar după cum urmează</w:t>
            </w:r>
            <w:r>
              <w:rPr>
                <w:rFonts w:cstheme="minorHAnsi"/>
                <w:color w:val="002060"/>
                <w:sz w:val="24"/>
                <w:szCs w:val="24"/>
                <w:lang w:val="en-US"/>
              </w:rPr>
              <w:t>:</w:t>
            </w:r>
          </w:p>
          <w:p w14:paraId="0B8669E2" w14:textId="4D172176" w:rsidR="00CF07E0" w:rsidRPr="00203B98" w:rsidRDefault="002764ED" w:rsidP="00203B98">
            <w:pPr>
              <w:pStyle w:val="ListParagraph"/>
              <w:numPr>
                <w:ilvl w:val="0"/>
                <w:numId w:val="157"/>
              </w:numPr>
              <w:spacing w:before="60"/>
              <w:jc w:val="both"/>
              <w:rPr>
                <w:rFonts w:cstheme="minorHAnsi"/>
                <w:color w:val="002060"/>
                <w:sz w:val="24"/>
                <w:szCs w:val="24"/>
              </w:rPr>
            </w:pPr>
            <w:r w:rsidRPr="00203B98">
              <w:rPr>
                <w:rFonts w:cstheme="minorHAnsi"/>
                <w:b/>
                <w:bCs/>
                <w:color w:val="002060"/>
                <w:sz w:val="24"/>
                <w:szCs w:val="24"/>
              </w:rPr>
              <w:lastRenderedPageBreak/>
              <w:t>Centru regional/</w:t>
            </w:r>
            <w:r w:rsidR="001528B5" w:rsidRPr="00203B98">
              <w:rPr>
                <w:rFonts w:cstheme="minorHAnsi"/>
                <w:b/>
                <w:bCs/>
                <w:color w:val="002060"/>
                <w:sz w:val="24"/>
                <w:szCs w:val="24"/>
              </w:rPr>
              <w:t>teritorial</w:t>
            </w:r>
            <w:r w:rsidRPr="00203B98">
              <w:rPr>
                <w:rFonts w:cstheme="minorHAnsi"/>
                <w:color w:val="002060"/>
                <w:sz w:val="24"/>
                <w:szCs w:val="24"/>
              </w:rPr>
              <w:t xml:space="preserve"> </w:t>
            </w:r>
            <w:r w:rsidR="001528B5" w:rsidRPr="00203B98">
              <w:rPr>
                <w:rFonts w:cstheme="minorHAnsi"/>
                <w:b/>
                <w:bCs/>
                <w:color w:val="002060"/>
                <w:sz w:val="24"/>
                <w:szCs w:val="24"/>
              </w:rPr>
              <w:t>de transfuzii</w:t>
            </w:r>
            <w:r w:rsidR="001528B5" w:rsidRPr="00203B98">
              <w:rPr>
                <w:rFonts w:cstheme="minorHAnsi"/>
                <w:color w:val="002060"/>
                <w:sz w:val="24"/>
                <w:szCs w:val="24"/>
              </w:rPr>
              <w:t xml:space="preserve"> </w:t>
            </w:r>
            <w:r w:rsidRPr="00203B98">
              <w:rPr>
                <w:rFonts w:cstheme="minorHAnsi"/>
                <w:color w:val="002060"/>
                <w:sz w:val="24"/>
                <w:szCs w:val="24"/>
              </w:rPr>
              <w:t xml:space="preserve">are personal pentru </w:t>
            </w:r>
            <w:r w:rsidR="001528B5" w:rsidRPr="00203B98">
              <w:rPr>
                <w:rFonts w:cstheme="minorHAnsi"/>
                <w:color w:val="002060"/>
                <w:sz w:val="24"/>
                <w:szCs w:val="24"/>
              </w:rPr>
              <w:t>recoltarea, testarea, stocare, procesarea și distribuirea sângelui și a componentelor sanguine de origine umană</w:t>
            </w:r>
          </w:p>
          <w:p w14:paraId="548A42AD" w14:textId="77777777" w:rsidR="001528B5" w:rsidRPr="00203B98" w:rsidRDefault="001528B5" w:rsidP="00203B98">
            <w:pPr>
              <w:pStyle w:val="ListParagraph"/>
              <w:numPr>
                <w:ilvl w:val="0"/>
                <w:numId w:val="157"/>
              </w:numPr>
              <w:spacing w:before="60"/>
              <w:jc w:val="both"/>
              <w:rPr>
                <w:rFonts w:cstheme="minorHAnsi"/>
                <w:color w:val="002060"/>
                <w:sz w:val="24"/>
                <w:szCs w:val="24"/>
              </w:rPr>
            </w:pPr>
            <w:r w:rsidRPr="00203B98">
              <w:rPr>
                <w:rFonts w:cstheme="minorHAnsi"/>
                <w:b/>
                <w:bCs/>
                <w:color w:val="002060"/>
                <w:sz w:val="24"/>
                <w:szCs w:val="24"/>
              </w:rPr>
              <w:t xml:space="preserve">Centru județean de transfuzii </w:t>
            </w:r>
            <w:r w:rsidRPr="00203B98">
              <w:rPr>
                <w:rFonts w:cstheme="minorHAnsi"/>
                <w:color w:val="002060"/>
                <w:sz w:val="24"/>
                <w:szCs w:val="24"/>
              </w:rPr>
              <w:t>are personal pentru recoltarea, testarea și stocarea sângelui și a componentelor sanguine de origine umană</w:t>
            </w:r>
          </w:p>
          <w:p w14:paraId="2D595DF4" w14:textId="77777777" w:rsidR="008F2571" w:rsidRDefault="008F2571" w:rsidP="001528B5">
            <w:pPr>
              <w:spacing w:before="60"/>
              <w:jc w:val="both"/>
              <w:rPr>
                <w:rFonts w:cstheme="minorHAnsi"/>
                <w:color w:val="002060"/>
                <w:sz w:val="24"/>
                <w:szCs w:val="24"/>
              </w:rPr>
            </w:pPr>
          </w:p>
          <w:p w14:paraId="1BAB1EAD" w14:textId="7E935FF3" w:rsidR="008F2571" w:rsidRPr="00D63375" w:rsidRDefault="008F2571" w:rsidP="001528B5">
            <w:pPr>
              <w:spacing w:before="60"/>
              <w:jc w:val="both"/>
              <w:rPr>
                <w:rFonts w:cstheme="minorHAnsi"/>
                <w:color w:val="002060"/>
                <w:sz w:val="24"/>
                <w:szCs w:val="24"/>
              </w:rPr>
            </w:pPr>
            <w:r>
              <w:rPr>
                <w:rFonts w:cstheme="minorHAnsi"/>
                <w:color w:val="002060"/>
                <w:sz w:val="24"/>
                <w:szCs w:val="24"/>
              </w:rPr>
              <w:t xml:space="preserve">Normele de personal sunt stabilite conform </w:t>
            </w:r>
            <w:r w:rsidRPr="008F2571">
              <w:rPr>
                <w:rFonts w:cstheme="minorHAnsi"/>
                <w:color w:val="002060"/>
                <w:sz w:val="24"/>
                <w:szCs w:val="24"/>
              </w:rPr>
              <w:t>Ordin</w:t>
            </w:r>
            <w:r>
              <w:rPr>
                <w:rFonts w:cstheme="minorHAnsi"/>
                <w:color w:val="002060"/>
                <w:sz w:val="24"/>
                <w:szCs w:val="24"/>
              </w:rPr>
              <w:t>ului</w:t>
            </w:r>
            <w:r w:rsidRPr="008F2571">
              <w:rPr>
                <w:rFonts w:cstheme="minorHAnsi"/>
                <w:color w:val="002060"/>
                <w:sz w:val="24"/>
                <w:szCs w:val="24"/>
              </w:rPr>
              <w:t xml:space="preserve"> </w:t>
            </w:r>
            <w:r>
              <w:rPr>
                <w:rFonts w:cstheme="minorHAnsi"/>
                <w:color w:val="002060"/>
                <w:sz w:val="24"/>
                <w:szCs w:val="24"/>
              </w:rPr>
              <w:t xml:space="preserve">MS </w:t>
            </w:r>
            <w:r w:rsidRPr="00203B98">
              <w:rPr>
                <w:rFonts w:cstheme="minorHAnsi"/>
                <w:color w:val="002060"/>
                <w:sz w:val="24"/>
                <w:szCs w:val="24"/>
              </w:rPr>
              <w:t>Nr. 1.297 din 29 aprilie 2025 pentru aprobarea Normelor privind autorizarea funcţionării şi a activităţilor specifice domeniului transfuzional desfăşurate la nivelul Institutului Naţional de Transfuzie Sanguină "Prof. Dr. C. T. Nicolau", al centrelor de transfuzie sanguină, precum şi al unităţilor de transfuzie sanguină din cadrul unităţilor sanitare cu paturi</w:t>
            </w:r>
          </w:p>
        </w:tc>
        <w:tc>
          <w:tcPr>
            <w:tcW w:w="259" w:type="pct"/>
          </w:tcPr>
          <w:p w14:paraId="76EE7233" w14:textId="2087A97C" w:rsidR="00CF07E0" w:rsidRPr="00D63375" w:rsidRDefault="00EE14E6" w:rsidP="00CF07E0">
            <w:pPr>
              <w:spacing w:before="60"/>
              <w:jc w:val="center"/>
              <w:rPr>
                <w:rFonts w:cstheme="minorHAnsi"/>
                <w:color w:val="002060"/>
                <w:sz w:val="24"/>
                <w:szCs w:val="24"/>
              </w:rPr>
            </w:pPr>
            <w:r>
              <w:rPr>
                <w:rFonts w:cstheme="minorHAnsi"/>
                <w:color w:val="002060"/>
                <w:sz w:val="24"/>
                <w:szCs w:val="24"/>
              </w:rPr>
              <w:lastRenderedPageBreak/>
              <w:t>3</w:t>
            </w:r>
          </w:p>
        </w:tc>
        <w:tc>
          <w:tcPr>
            <w:tcW w:w="353" w:type="pct"/>
          </w:tcPr>
          <w:p w14:paraId="0EC48A5F" w14:textId="7158CE47" w:rsidR="00CF07E0" w:rsidRPr="00D63375" w:rsidRDefault="00CF07E0" w:rsidP="00CF07E0">
            <w:pPr>
              <w:spacing w:before="60"/>
              <w:jc w:val="right"/>
              <w:rPr>
                <w:rFonts w:cstheme="minorHAnsi"/>
                <w:color w:val="002060"/>
                <w:sz w:val="24"/>
                <w:szCs w:val="24"/>
              </w:rPr>
            </w:pPr>
          </w:p>
        </w:tc>
      </w:tr>
      <w:tr w:rsidR="00D376E1" w:rsidRPr="00D63375" w14:paraId="0E9B3211" w14:textId="77777777" w:rsidTr="00B00A63">
        <w:tc>
          <w:tcPr>
            <w:tcW w:w="683" w:type="pct"/>
          </w:tcPr>
          <w:p w14:paraId="2BC39E77" w14:textId="7C982D0C" w:rsidR="00D376E1" w:rsidRPr="00D63375" w:rsidRDefault="00EE14E6" w:rsidP="00CF07E0">
            <w:pPr>
              <w:spacing w:before="60"/>
              <w:jc w:val="both"/>
              <w:rPr>
                <w:rFonts w:cstheme="minorHAnsi"/>
                <w:color w:val="002060"/>
                <w:sz w:val="24"/>
                <w:szCs w:val="24"/>
              </w:rPr>
            </w:pPr>
            <w:r w:rsidRPr="00D63375">
              <w:rPr>
                <w:rFonts w:cstheme="minorHAnsi"/>
                <w:color w:val="002060"/>
                <w:sz w:val="24"/>
                <w:szCs w:val="24"/>
              </w:rPr>
              <w:t>Subcriteriul 1.</w:t>
            </w:r>
            <w:r>
              <w:rPr>
                <w:rFonts w:cstheme="minorHAnsi"/>
                <w:color w:val="002060"/>
                <w:sz w:val="24"/>
                <w:szCs w:val="24"/>
              </w:rPr>
              <w:t>4</w:t>
            </w:r>
            <w:r w:rsidRPr="00D63375">
              <w:rPr>
                <w:rFonts w:cstheme="minorHAnsi"/>
                <w:color w:val="002060"/>
                <w:sz w:val="24"/>
                <w:szCs w:val="24"/>
              </w:rPr>
              <w:t xml:space="preserve">. </w:t>
            </w:r>
            <w:r>
              <w:rPr>
                <w:rFonts w:cstheme="minorHAnsi"/>
                <w:color w:val="002060"/>
                <w:sz w:val="24"/>
                <w:szCs w:val="24"/>
              </w:rPr>
              <w:t>Adresabilitatea investițiilor</w:t>
            </w:r>
          </w:p>
        </w:tc>
        <w:tc>
          <w:tcPr>
            <w:tcW w:w="2386" w:type="pct"/>
          </w:tcPr>
          <w:p w14:paraId="76821572" w14:textId="11B70171" w:rsidR="00D376E1" w:rsidRPr="00203B98" w:rsidRDefault="00EE14E6" w:rsidP="00203B98">
            <w:pPr>
              <w:pStyle w:val="ListParagraph"/>
              <w:numPr>
                <w:ilvl w:val="0"/>
                <w:numId w:val="158"/>
              </w:numPr>
              <w:spacing w:before="60"/>
              <w:jc w:val="both"/>
              <w:rPr>
                <w:rFonts w:cstheme="minorHAnsi"/>
                <w:color w:val="002060"/>
                <w:sz w:val="24"/>
                <w:szCs w:val="24"/>
              </w:rPr>
            </w:pPr>
            <w:r w:rsidRPr="00203B98">
              <w:rPr>
                <w:rFonts w:cstheme="minorHAnsi"/>
                <w:color w:val="002060"/>
                <w:sz w:val="24"/>
                <w:szCs w:val="24"/>
              </w:rPr>
              <w:t xml:space="preserve">Proiectul vizează dotarea unui centru regional/teritorial de transfuzii sanguine </w:t>
            </w:r>
            <w:r>
              <w:rPr>
                <w:rFonts w:cstheme="minorHAnsi"/>
                <w:color w:val="002060"/>
                <w:sz w:val="24"/>
                <w:szCs w:val="24"/>
              </w:rPr>
              <w:t>ș</w:t>
            </w:r>
            <w:r w:rsidRPr="00203B98">
              <w:rPr>
                <w:rFonts w:cstheme="minorHAnsi"/>
                <w:color w:val="002060"/>
                <w:sz w:val="24"/>
                <w:szCs w:val="24"/>
              </w:rPr>
              <w:t xml:space="preserve">i cel puțin </w:t>
            </w:r>
            <w:r>
              <w:rPr>
                <w:rFonts w:cstheme="minorHAnsi"/>
                <w:color w:val="002060"/>
                <w:sz w:val="24"/>
                <w:szCs w:val="24"/>
              </w:rPr>
              <w:t xml:space="preserve">a </w:t>
            </w:r>
            <w:r w:rsidRPr="00203B98">
              <w:rPr>
                <w:rFonts w:cstheme="minorHAnsi"/>
                <w:color w:val="002060"/>
                <w:sz w:val="24"/>
                <w:szCs w:val="24"/>
              </w:rPr>
              <w:t>unui centru județean de transfuzii</w:t>
            </w:r>
            <w:r>
              <w:rPr>
                <w:rFonts w:cstheme="minorHAnsi"/>
                <w:color w:val="002060"/>
                <w:sz w:val="24"/>
                <w:szCs w:val="24"/>
              </w:rPr>
              <w:t xml:space="preserve"> – 4 puncte</w:t>
            </w:r>
          </w:p>
          <w:p w14:paraId="0AA312FA" w14:textId="77BF35BA" w:rsidR="00EE14E6" w:rsidRPr="00203B98" w:rsidRDefault="00EE14E6" w:rsidP="00203B98">
            <w:pPr>
              <w:pStyle w:val="ListParagraph"/>
              <w:numPr>
                <w:ilvl w:val="0"/>
                <w:numId w:val="158"/>
              </w:numPr>
              <w:spacing w:before="60"/>
              <w:jc w:val="both"/>
              <w:rPr>
                <w:rFonts w:cstheme="minorHAnsi"/>
                <w:b/>
                <w:bCs/>
                <w:color w:val="002060"/>
                <w:sz w:val="24"/>
                <w:szCs w:val="24"/>
              </w:rPr>
            </w:pPr>
            <w:r w:rsidRPr="00203B98">
              <w:rPr>
                <w:rFonts w:cstheme="minorHAnsi"/>
                <w:color w:val="002060"/>
                <w:sz w:val="24"/>
                <w:szCs w:val="24"/>
              </w:rPr>
              <w:t>Proiectul vizează exclusiv dotarea unui centru regional de transfuzii sanguine</w:t>
            </w:r>
            <w:r>
              <w:rPr>
                <w:rFonts w:cstheme="minorHAnsi"/>
                <w:color w:val="002060"/>
                <w:sz w:val="24"/>
                <w:szCs w:val="24"/>
              </w:rPr>
              <w:t xml:space="preserve"> – o puncte</w:t>
            </w:r>
          </w:p>
        </w:tc>
        <w:tc>
          <w:tcPr>
            <w:tcW w:w="1319" w:type="pct"/>
          </w:tcPr>
          <w:p w14:paraId="2D1BA8D5" w14:textId="7025D2C4" w:rsidR="00D376E1" w:rsidRPr="00D63375" w:rsidRDefault="00EE14E6" w:rsidP="00CF07E0">
            <w:pPr>
              <w:spacing w:before="60"/>
              <w:jc w:val="both"/>
              <w:outlineLvl w:val="0"/>
              <w:rPr>
                <w:rFonts w:cstheme="minorHAnsi"/>
                <w:color w:val="002060"/>
                <w:sz w:val="24"/>
                <w:szCs w:val="24"/>
              </w:rPr>
            </w:pPr>
            <w:r>
              <w:rPr>
                <w:rFonts w:cstheme="minorHAnsi"/>
                <w:color w:val="002060"/>
                <w:sz w:val="24"/>
                <w:szCs w:val="24"/>
              </w:rPr>
              <w:t>Cererea de finanțare</w:t>
            </w:r>
          </w:p>
        </w:tc>
        <w:tc>
          <w:tcPr>
            <w:tcW w:w="259" w:type="pct"/>
          </w:tcPr>
          <w:p w14:paraId="1928CD12" w14:textId="52DD5BAB" w:rsidR="00D376E1" w:rsidDel="00085C00" w:rsidRDefault="00EE14E6" w:rsidP="00CF07E0">
            <w:pPr>
              <w:spacing w:before="60"/>
              <w:jc w:val="center"/>
              <w:rPr>
                <w:rFonts w:cstheme="minorHAnsi"/>
                <w:color w:val="002060"/>
                <w:sz w:val="24"/>
                <w:szCs w:val="24"/>
              </w:rPr>
            </w:pPr>
            <w:r>
              <w:rPr>
                <w:rFonts w:cstheme="minorHAnsi"/>
                <w:color w:val="002060"/>
                <w:sz w:val="24"/>
                <w:szCs w:val="24"/>
              </w:rPr>
              <w:t>4</w:t>
            </w:r>
          </w:p>
        </w:tc>
        <w:tc>
          <w:tcPr>
            <w:tcW w:w="353" w:type="pct"/>
          </w:tcPr>
          <w:p w14:paraId="4D4FEF46" w14:textId="77777777" w:rsidR="00D376E1" w:rsidRPr="00D63375" w:rsidRDefault="00D376E1" w:rsidP="00CF07E0">
            <w:pPr>
              <w:spacing w:before="60"/>
              <w:jc w:val="right"/>
              <w:rPr>
                <w:rFonts w:cstheme="minorHAnsi"/>
                <w:color w:val="002060"/>
                <w:sz w:val="24"/>
                <w:szCs w:val="24"/>
              </w:rPr>
            </w:pPr>
          </w:p>
        </w:tc>
      </w:tr>
      <w:tr w:rsidR="00CF07E0" w:rsidRPr="00D63375" w14:paraId="1C4D3A3B" w14:textId="77777777" w:rsidTr="00B00A63">
        <w:tc>
          <w:tcPr>
            <w:tcW w:w="683" w:type="pct"/>
          </w:tcPr>
          <w:p w14:paraId="0A0A2BFC" w14:textId="64D56F92" w:rsidR="00CF07E0" w:rsidRPr="00D63375" w:rsidRDefault="00CF07E0" w:rsidP="00CF07E0">
            <w:pPr>
              <w:spacing w:before="60"/>
              <w:jc w:val="both"/>
              <w:rPr>
                <w:rFonts w:cstheme="minorHAnsi"/>
                <w:color w:val="002060"/>
                <w:sz w:val="24"/>
                <w:szCs w:val="24"/>
              </w:rPr>
            </w:pPr>
            <w:r w:rsidRPr="00DD502B">
              <w:rPr>
                <w:rFonts w:cstheme="minorHAnsi"/>
                <w:color w:val="002060"/>
                <w:sz w:val="24"/>
                <w:szCs w:val="24"/>
              </w:rPr>
              <w:t>Subcriteriul 1.</w:t>
            </w:r>
            <w:r w:rsidR="00EE14E6">
              <w:rPr>
                <w:rFonts w:cstheme="minorHAnsi"/>
                <w:color w:val="002060"/>
                <w:sz w:val="24"/>
                <w:szCs w:val="24"/>
              </w:rPr>
              <w:t>5</w:t>
            </w:r>
            <w:r w:rsidRPr="00DD502B">
              <w:rPr>
                <w:rFonts w:cstheme="minorHAnsi"/>
                <w:color w:val="002060"/>
                <w:sz w:val="24"/>
                <w:szCs w:val="24"/>
              </w:rPr>
              <w:t xml:space="preserve">. Finanțări anterioare de tip FEDR de care a beneficiat în ultimii </w:t>
            </w:r>
            <w:r w:rsidR="00EE14E6">
              <w:rPr>
                <w:rFonts w:cstheme="minorHAnsi"/>
                <w:color w:val="002060"/>
                <w:sz w:val="24"/>
                <w:szCs w:val="24"/>
              </w:rPr>
              <w:t>3</w:t>
            </w:r>
            <w:r w:rsidR="00EE14E6" w:rsidRPr="00DD502B">
              <w:rPr>
                <w:rFonts w:cstheme="minorHAnsi"/>
                <w:color w:val="002060"/>
                <w:sz w:val="24"/>
                <w:szCs w:val="24"/>
              </w:rPr>
              <w:t xml:space="preserve"> </w:t>
            </w:r>
            <w:r w:rsidRPr="00DD502B">
              <w:rPr>
                <w:rFonts w:cstheme="minorHAnsi"/>
                <w:color w:val="002060"/>
                <w:sz w:val="24"/>
                <w:szCs w:val="24"/>
              </w:rPr>
              <w:t xml:space="preserve">ani </w:t>
            </w:r>
            <w:r w:rsidR="00C07430">
              <w:rPr>
                <w:rFonts w:cstheme="minorHAnsi"/>
                <w:color w:val="002060"/>
                <w:sz w:val="24"/>
                <w:szCs w:val="24"/>
              </w:rPr>
              <w:t>centrul regional de transfuzie sang</w:t>
            </w:r>
            <w:r w:rsidR="00004921">
              <w:rPr>
                <w:rFonts w:cstheme="minorHAnsi"/>
                <w:color w:val="002060"/>
                <w:sz w:val="24"/>
                <w:szCs w:val="24"/>
              </w:rPr>
              <w:t>u</w:t>
            </w:r>
            <w:r w:rsidR="00C07430">
              <w:rPr>
                <w:rFonts w:cstheme="minorHAnsi"/>
                <w:color w:val="002060"/>
                <w:sz w:val="24"/>
                <w:szCs w:val="24"/>
              </w:rPr>
              <w:t>ina</w:t>
            </w:r>
          </w:p>
        </w:tc>
        <w:tc>
          <w:tcPr>
            <w:tcW w:w="2386" w:type="pct"/>
          </w:tcPr>
          <w:p w14:paraId="7090E8E3" w14:textId="3748E2E3" w:rsidR="00CF07E0" w:rsidRPr="00203B98" w:rsidRDefault="00D376E1" w:rsidP="00CF07E0">
            <w:pPr>
              <w:pStyle w:val="ListParagraph"/>
              <w:numPr>
                <w:ilvl w:val="0"/>
                <w:numId w:val="104"/>
              </w:numPr>
              <w:spacing w:before="60"/>
              <w:contextualSpacing w:val="0"/>
              <w:jc w:val="both"/>
              <w:rPr>
                <w:rFonts w:cstheme="minorHAnsi"/>
                <w:color w:val="002060"/>
                <w:sz w:val="24"/>
                <w:szCs w:val="24"/>
                <w:lang w:val="en-US"/>
              </w:rPr>
            </w:pPr>
            <w:r w:rsidRPr="00203B98">
              <w:rPr>
                <w:rFonts w:cstheme="minorHAnsi"/>
                <w:color w:val="002060"/>
                <w:sz w:val="24"/>
                <w:szCs w:val="24"/>
              </w:rPr>
              <w:t xml:space="preserve">Centru regional/teritorial </w:t>
            </w:r>
            <w:r w:rsidR="00EE14E6">
              <w:rPr>
                <w:rFonts w:cstheme="minorHAnsi"/>
                <w:color w:val="002060"/>
                <w:sz w:val="24"/>
                <w:szCs w:val="24"/>
              </w:rPr>
              <w:t xml:space="preserve">NU </w:t>
            </w:r>
            <w:r w:rsidRPr="00203B98">
              <w:rPr>
                <w:rFonts w:cstheme="minorHAnsi"/>
                <w:color w:val="002060"/>
                <w:sz w:val="24"/>
                <w:szCs w:val="24"/>
              </w:rPr>
              <w:t xml:space="preserve">a beneficiat de </w:t>
            </w:r>
            <w:r w:rsidR="00EE14E6" w:rsidRPr="00203B98">
              <w:rPr>
                <w:rFonts w:cstheme="minorHAnsi"/>
                <w:color w:val="002060"/>
                <w:sz w:val="24"/>
                <w:szCs w:val="24"/>
              </w:rPr>
              <w:t>finanțare</w:t>
            </w:r>
            <w:r w:rsidR="00EE14E6">
              <w:rPr>
                <w:rFonts w:cstheme="minorHAnsi"/>
                <w:color w:val="002060"/>
                <w:sz w:val="24"/>
                <w:szCs w:val="24"/>
              </w:rPr>
              <w:t xml:space="preserve"> din fonduri nerambursabile</w:t>
            </w:r>
            <w:r w:rsidRPr="00203B98">
              <w:rPr>
                <w:rFonts w:cstheme="minorHAnsi"/>
                <w:color w:val="002060"/>
                <w:sz w:val="24"/>
                <w:szCs w:val="24"/>
              </w:rPr>
              <w:t xml:space="preserve"> </w:t>
            </w:r>
            <w:r w:rsidR="00EE14E6">
              <w:rPr>
                <w:rFonts w:cstheme="minorHAnsi"/>
                <w:color w:val="002060"/>
                <w:sz w:val="24"/>
                <w:szCs w:val="24"/>
              </w:rPr>
              <w:t>de tip FEDR î</w:t>
            </w:r>
            <w:r w:rsidRPr="00203B98">
              <w:rPr>
                <w:rFonts w:cstheme="minorHAnsi"/>
                <w:color w:val="002060"/>
                <w:sz w:val="24"/>
                <w:szCs w:val="24"/>
              </w:rPr>
              <w:t>n ultimii 3 ani</w:t>
            </w:r>
            <w:r w:rsidR="00EE14E6">
              <w:rPr>
                <w:rFonts w:cstheme="minorHAnsi"/>
                <w:color w:val="002060"/>
                <w:sz w:val="24"/>
                <w:szCs w:val="24"/>
              </w:rPr>
              <w:t xml:space="preserve"> – 3 puncte</w:t>
            </w:r>
          </w:p>
          <w:p w14:paraId="43461905" w14:textId="01C1F0EF" w:rsidR="00EE14E6" w:rsidRPr="00203B98" w:rsidRDefault="00EE14E6" w:rsidP="00CF07E0">
            <w:pPr>
              <w:pStyle w:val="ListParagraph"/>
              <w:numPr>
                <w:ilvl w:val="0"/>
                <w:numId w:val="104"/>
              </w:numPr>
              <w:spacing w:before="60"/>
              <w:contextualSpacing w:val="0"/>
              <w:jc w:val="both"/>
              <w:rPr>
                <w:rFonts w:cstheme="minorHAnsi"/>
                <w:color w:val="002060"/>
                <w:sz w:val="24"/>
                <w:szCs w:val="24"/>
                <w:lang w:val="en-US"/>
              </w:rPr>
            </w:pPr>
            <w:r w:rsidRPr="00F70E16">
              <w:rPr>
                <w:rFonts w:cstheme="minorHAnsi"/>
                <w:color w:val="002060"/>
                <w:sz w:val="24"/>
                <w:szCs w:val="24"/>
              </w:rPr>
              <w:t xml:space="preserve">Centru regional/teritorial a beneficiat de finanțare </w:t>
            </w:r>
            <w:r>
              <w:rPr>
                <w:rFonts w:cstheme="minorHAnsi"/>
                <w:color w:val="002060"/>
                <w:sz w:val="24"/>
                <w:szCs w:val="24"/>
              </w:rPr>
              <w:t>din fonduri nerambursabile</w:t>
            </w:r>
            <w:r w:rsidRPr="00F70E16">
              <w:rPr>
                <w:rFonts w:cstheme="minorHAnsi"/>
                <w:color w:val="002060"/>
                <w:sz w:val="24"/>
                <w:szCs w:val="24"/>
              </w:rPr>
              <w:t xml:space="preserve"> </w:t>
            </w:r>
            <w:r>
              <w:rPr>
                <w:rFonts w:cstheme="minorHAnsi"/>
                <w:color w:val="002060"/>
                <w:sz w:val="24"/>
                <w:szCs w:val="24"/>
              </w:rPr>
              <w:t>de tip FEDR î</w:t>
            </w:r>
            <w:r w:rsidRPr="00F70E16">
              <w:rPr>
                <w:rFonts w:cstheme="minorHAnsi"/>
                <w:color w:val="002060"/>
                <w:sz w:val="24"/>
                <w:szCs w:val="24"/>
              </w:rPr>
              <w:t>n ultimii 3 ani</w:t>
            </w:r>
            <w:r>
              <w:rPr>
                <w:rFonts w:cstheme="minorHAnsi"/>
                <w:color w:val="002060"/>
                <w:sz w:val="24"/>
                <w:szCs w:val="24"/>
              </w:rPr>
              <w:t xml:space="preserve"> – 0 puncte</w:t>
            </w:r>
          </w:p>
        </w:tc>
        <w:tc>
          <w:tcPr>
            <w:tcW w:w="1319" w:type="pct"/>
          </w:tcPr>
          <w:p w14:paraId="493EB03F" w14:textId="0A2372CF" w:rsidR="00CF07E0" w:rsidRDefault="00CF07E0" w:rsidP="00CF07E0">
            <w:pPr>
              <w:spacing w:before="60"/>
              <w:jc w:val="both"/>
              <w:outlineLvl w:val="0"/>
              <w:rPr>
                <w:rFonts w:cstheme="minorHAnsi"/>
                <w:color w:val="002060"/>
                <w:sz w:val="24"/>
                <w:szCs w:val="24"/>
              </w:rPr>
            </w:pPr>
            <w:r>
              <w:rPr>
                <w:rFonts w:cstheme="minorHAnsi"/>
                <w:color w:val="002060"/>
                <w:sz w:val="24"/>
                <w:szCs w:val="24"/>
              </w:rPr>
              <w:t>Cererea de finanțare – secțiunea finanțări anterioare</w:t>
            </w:r>
          </w:p>
          <w:p w14:paraId="04FC315D" w14:textId="506168A9" w:rsidR="00CF07E0" w:rsidRPr="00DD502B" w:rsidRDefault="006F63B5" w:rsidP="00CF07E0">
            <w:pPr>
              <w:spacing w:before="60"/>
              <w:jc w:val="both"/>
              <w:outlineLvl w:val="0"/>
              <w:rPr>
                <w:rFonts w:cstheme="minorHAnsi"/>
                <w:iCs/>
                <w:color w:val="002060"/>
                <w:sz w:val="24"/>
                <w:szCs w:val="24"/>
              </w:rPr>
            </w:pPr>
            <w:r>
              <w:rPr>
                <w:rFonts w:cstheme="minorHAnsi"/>
                <w:iCs/>
                <w:color w:val="002060"/>
                <w:sz w:val="24"/>
                <w:szCs w:val="24"/>
              </w:rPr>
              <w:t xml:space="preserve"> </w:t>
            </w:r>
          </w:p>
          <w:p w14:paraId="733AB0AD" w14:textId="77777777" w:rsidR="00CF07E0" w:rsidRPr="00D63375" w:rsidRDefault="00CF07E0" w:rsidP="00CF07E0">
            <w:pPr>
              <w:pStyle w:val="ListParagraph"/>
              <w:spacing w:before="60"/>
              <w:ind w:left="360"/>
              <w:contextualSpacing w:val="0"/>
              <w:jc w:val="both"/>
              <w:rPr>
                <w:rFonts w:cstheme="minorHAnsi"/>
                <w:color w:val="002060"/>
                <w:sz w:val="24"/>
                <w:szCs w:val="24"/>
              </w:rPr>
            </w:pPr>
          </w:p>
        </w:tc>
        <w:tc>
          <w:tcPr>
            <w:tcW w:w="259" w:type="pct"/>
          </w:tcPr>
          <w:p w14:paraId="2D98D136" w14:textId="6B262FBE" w:rsidR="00CF07E0" w:rsidRPr="00D63375" w:rsidDel="00A26C32" w:rsidRDefault="00EE14E6" w:rsidP="00CF07E0">
            <w:pPr>
              <w:spacing w:before="60"/>
              <w:jc w:val="center"/>
              <w:rPr>
                <w:rFonts w:cstheme="minorHAnsi"/>
                <w:color w:val="002060"/>
                <w:sz w:val="24"/>
                <w:szCs w:val="24"/>
              </w:rPr>
            </w:pPr>
            <w:r>
              <w:rPr>
                <w:rFonts w:cstheme="minorHAnsi"/>
                <w:color w:val="002060"/>
                <w:sz w:val="24"/>
                <w:szCs w:val="24"/>
              </w:rPr>
              <w:t>3</w:t>
            </w:r>
          </w:p>
        </w:tc>
        <w:tc>
          <w:tcPr>
            <w:tcW w:w="353" w:type="pct"/>
          </w:tcPr>
          <w:p w14:paraId="5A9EE1E7" w14:textId="77777777" w:rsidR="00CF07E0" w:rsidRPr="00D63375" w:rsidRDefault="00CF07E0" w:rsidP="00CF07E0">
            <w:pPr>
              <w:spacing w:before="60"/>
              <w:jc w:val="right"/>
              <w:rPr>
                <w:rFonts w:cstheme="minorHAnsi"/>
                <w:color w:val="002060"/>
                <w:sz w:val="24"/>
                <w:szCs w:val="24"/>
              </w:rPr>
            </w:pPr>
          </w:p>
        </w:tc>
      </w:tr>
      <w:tr w:rsidR="00CF07E0" w:rsidRPr="00D63375" w14:paraId="24D5D793" w14:textId="77777777" w:rsidTr="000E561E">
        <w:tc>
          <w:tcPr>
            <w:tcW w:w="4388" w:type="pct"/>
            <w:gridSpan w:val="3"/>
            <w:shd w:val="clear" w:color="auto" w:fill="F7CAAC" w:themeFill="accent2" w:themeFillTint="66"/>
          </w:tcPr>
          <w:p w14:paraId="3AC9D20C" w14:textId="6233CF96" w:rsidR="00CF07E0" w:rsidRPr="00D63375" w:rsidRDefault="00CF07E0" w:rsidP="00CF07E0">
            <w:pPr>
              <w:spacing w:before="60"/>
              <w:jc w:val="both"/>
              <w:rPr>
                <w:rFonts w:cstheme="minorHAnsi"/>
                <w:color w:val="002060"/>
                <w:sz w:val="24"/>
                <w:szCs w:val="24"/>
              </w:rPr>
            </w:pPr>
            <w:bookmarkStart w:id="2" w:name="RANGE!A8"/>
            <w:r w:rsidRPr="00D63375">
              <w:rPr>
                <w:rFonts w:cstheme="minorHAnsi"/>
                <w:b/>
                <w:bCs/>
                <w:color w:val="002060"/>
                <w:sz w:val="24"/>
                <w:szCs w:val="24"/>
              </w:rPr>
              <w:t>Criteriul 2. Maturitatea pregătirii proiectului</w:t>
            </w:r>
            <w:bookmarkEnd w:id="2"/>
          </w:p>
        </w:tc>
        <w:tc>
          <w:tcPr>
            <w:tcW w:w="259" w:type="pct"/>
            <w:shd w:val="clear" w:color="auto" w:fill="F7CAAC" w:themeFill="accent2" w:themeFillTint="66"/>
          </w:tcPr>
          <w:p w14:paraId="6B8BEAF3" w14:textId="3D76227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15</w:t>
            </w:r>
          </w:p>
        </w:tc>
        <w:tc>
          <w:tcPr>
            <w:tcW w:w="353" w:type="pct"/>
            <w:shd w:val="clear" w:color="auto" w:fill="F7CAAC" w:themeFill="accent2" w:themeFillTint="66"/>
          </w:tcPr>
          <w:p w14:paraId="71C16F40" w14:textId="78145DA1"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3</w:t>
            </w:r>
          </w:p>
        </w:tc>
      </w:tr>
      <w:tr w:rsidR="00CF07E0" w:rsidRPr="00D63375" w14:paraId="7C13C934" w14:textId="77777777" w:rsidTr="00B00A63">
        <w:tc>
          <w:tcPr>
            <w:tcW w:w="683" w:type="pct"/>
          </w:tcPr>
          <w:p w14:paraId="487CBC74" w14:textId="13D2FC8F" w:rsidR="00CF07E0" w:rsidRPr="00D63375" w:rsidRDefault="00CF07E0" w:rsidP="00CF07E0">
            <w:pPr>
              <w:spacing w:before="60"/>
              <w:rPr>
                <w:rFonts w:eastAsia="Times New Roman" w:cstheme="minorHAnsi"/>
                <w:color w:val="002060"/>
                <w:sz w:val="24"/>
                <w:szCs w:val="24"/>
                <w:lang w:eastAsia="ro-RO"/>
              </w:rPr>
            </w:pPr>
            <w:r w:rsidRPr="00D63375">
              <w:rPr>
                <w:rFonts w:cstheme="minorHAnsi"/>
                <w:color w:val="002060"/>
                <w:sz w:val="24"/>
                <w:szCs w:val="24"/>
              </w:rPr>
              <w:t>Subcriteriul 2.1. Maturitatea pregătirii proiectului</w:t>
            </w:r>
          </w:p>
        </w:tc>
        <w:tc>
          <w:tcPr>
            <w:tcW w:w="2386" w:type="pct"/>
          </w:tcPr>
          <w:p w14:paraId="2BA556D0" w14:textId="4ECF89BB" w:rsidR="00CF07E0" w:rsidRPr="00160652" w:rsidRDefault="00CF07E0" w:rsidP="00CF07E0">
            <w:pPr>
              <w:pStyle w:val="ListParagraph"/>
              <w:numPr>
                <w:ilvl w:val="0"/>
                <w:numId w:val="118"/>
              </w:numPr>
              <w:contextualSpacing w:val="0"/>
              <w:rPr>
                <w:rFonts w:cstheme="minorHAnsi"/>
                <w:iCs/>
                <w:color w:val="002060"/>
                <w:sz w:val="24"/>
                <w:szCs w:val="24"/>
              </w:rPr>
            </w:pPr>
            <w:bookmarkStart w:id="3" w:name="_Hlk157084774"/>
            <w:r w:rsidRPr="00160652">
              <w:rPr>
                <w:rFonts w:cstheme="minorHAnsi"/>
                <w:iCs/>
                <w:color w:val="002060"/>
                <w:sz w:val="24"/>
                <w:szCs w:val="24"/>
              </w:rPr>
              <w:t>Contractul de furnizare a fost semnat – 15 puncte</w:t>
            </w:r>
            <w:r>
              <w:rPr>
                <w:rFonts w:cstheme="minorHAnsi"/>
                <w:iCs/>
                <w:color w:val="002060"/>
                <w:sz w:val="24"/>
                <w:szCs w:val="24"/>
              </w:rPr>
              <w:t>;</w:t>
            </w:r>
          </w:p>
          <w:p w14:paraId="01003B50" w14:textId="27D40CB8"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Evaluarea ofertelor depuse a fost finalizată și ofertanții au fost informați privind rezultatul procesului de evaluare – 12 puncte</w:t>
            </w:r>
            <w:r>
              <w:rPr>
                <w:rFonts w:cstheme="minorHAnsi"/>
                <w:iCs/>
                <w:color w:val="002060"/>
                <w:sz w:val="24"/>
                <w:szCs w:val="24"/>
              </w:rPr>
              <w:t>;</w:t>
            </w:r>
          </w:p>
          <w:p w14:paraId="00F02610" w14:textId="15DEF5C1"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Procedura de achiziție publică pentru asigurarea  echipamentelor medicale este în curs de evaluare – 8 puncte</w:t>
            </w:r>
            <w:r>
              <w:rPr>
                <w:rFonts w:cstheme="minorHAnsi"/>
                <w:iCs/>
                <w:color w:val="002060"/>
                <w:sz w:val="24"/>
                <w:szCs w:val="24"/>
              </w:rPr>
              <w:t>;</w:t>
            </w:r>
          </w:p>
          <w:p w14:paraId="17F0D78F" w14:textId="64BF1F70"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Procedura de achiziție publică a fost publicată in SICAP – 4 puncte</w:t>
            </w:r>
            <w:r>
              <w:rPr>
                <w:rFonts w:cstheme="minorHAnsi"/>
                <w:iCs/>
                <w:color w:val="002060"/>
                <w:sz w:val="24"/>
                <w:szCs w:val="24"/>
              </w:rPr>
              <w:t>;</w:t>
            </w:r>
          </w:p>
          <w:p w14:paraId="0D8A3A37" w14:textId="27512D45"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 xml:space="preserve">Secțiunea ”Planul de achiziții” din cererea de finanțare conține toate procedurile de achiziție publică care au ca obiect asigurarea dotărilor incluse în proiect, iar acestea sunt corelate cu bugetul proiectului </w:t>
            </w:r>
            <w:r>
              <w:rPr>
                <w:rFonts w:cstheme="minorHAnsi"/>
                <w:iCs/>
                <w:color w:val="002060"/>
                <w:sz w:val="24"/>
                <w:szCs w:val="24"/>
              </w:rPr>
              <w:t>ș</w:t>
            </w:r>
            <w:r w:rsidRPr="00160652">
              <w:rPr>
                <w:rFonts w:cstheme="minorHAnsi"/>
                <w:iCs/>
                <w:color w:val="002060"/>
                <w:sz w:val="24"/>
                <w:szCs w:val="24"/>
              </w:rPr>
              <w:t>i cu prevederile legale privind achizițiile publice -3 puncte</w:t>
            </w:r>
            <w:r>
              <w:rPr>
                <w:rFonts w:cstheme="minorHAnsi"/>
                <w:iCs/>
                <w:color w:val="002060"/>
                <w:sz w:val="24"/>
                <w:szCs w:val="24"/>
              </w:rPr>
              <w:t>;</w:t>
            </w:r>
          </w:p>
          <w:p w14:paraId="0AE81016" w14:textId="397D81D1"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Secțiunea ”Planul de achiziții” din cererea de finanțare nu conține toate procedurile de achiziție publică care au ca obiect asigurarea dotărilor incluse în proiect corelate cu bugetul proiectului si cu prevederile legale privind achizițiile publice – 0 puncte</w:t>
            </w:r>
            <w:bookmarkEnd w:id="3"/>
            <w:r>
              <w:rPr>
                <w:rFonts w:cstheme="minorHAnsi"/>
                <w:iCs/>
                <w:color w:val="002060"/>
                <w:sz w:val="24"/>
                <w:szCs w:val="24"/>
              </w:rPr>
              <w:t>.</w:t>
            </w:r>
          </w:p>
          <w:p w14:paraId="7AEFD875" w14:textId="77777777" w:rsidR="00CF07E0" w:rsidRDefault="00CF07E0" w:rsidP="00CF07E0">
            <w:pPr>
              <w:rPr>
                <w:rFonts w:cstheme="minorHAnsi"/>
                <w:iCs/>
                <w:color w:val="002060"/>
                <w:sz w:val="24"/>
                <w:szCs w:val="24"/>
              </w:rPr>
            </w:pPr>
          </w:p>
          <w:p w14:paraId="74568F52" w14:textId="51AB199D" w:rsidR="00CF07E0" w:rsidRPr="00D63375" w:rsidRDefault="00CF07E0" w:rsidP="00FC4C06">
            <w:pPr>
              <w:jc w:val="both"/>
              <w:rPr>
                <w:rFonts w:cstheme="minorHAnsi"/>
                <w:color w:val="002060"/>
                <w:sz w:val="24"/>
                <w:szCs w:val="24"/>
              </w:rPr>
            </w:pPr>
            <w:r w:rsidRPr="00F91C2F">
              <w:rPr>
                <w:rFonts w:cstheme="minorHAnsi"/>
                <w:b/>
                <w:bCs/>
                <w:iCs/>
                <w:color w:val="002060"/>
                <w:sz w:val="24"/>
                <w:szCs w:val="24"/>
              </w:rPr>
              <w:lastRenderedPageBreak/>
              <w:t>Notă:</w:t>
            </w:r>
            <w:r w:rsidRPr="00160652">
              <w:rPr>
                <w:rFonts w:cstheme="minorHAnsi"/>
                <w:iCs/>
                <w:color w:val="002060"/>
                <w:sz w:val="24"/>
                <w:szCs w:val="24"/>
              </w:rPr>
              <w:t xml:space="preserve">  În situația în care sunt prevăzute mai multe proceduri de achiziție</w:t>
            </w:r>
            <w:r w:rsidRPr="00160652">
              <w:rPr>
                <w:rFonts w:cstheme="minorHAnsi"/>
                <w:iCs/>
                <w:color w:val="002060"/>
                <w:sz w:val="24"/>
                <w:szCs w:val="24"/>
              </w:rPr>
              <w:br/>
              <w:t>publică pentru dotările incluse în bugetul proiectului, punctajul final la</w:t>
            </w:r>
            <w:r w:rsidRPr="00160652">
              <w:rPr>
                <w:rFonts w:cstheme="minorHAnsi"/>
                <w:iCs/>
                <w:color w:val="002060"/>
                <w:sz w:val="24"/>
                <w:szCs w:val="24"/>
              </w:rPr>
              <w:br/>
              <w:t xml:space="preserve">Criteriul </w:t>
            </w:r>
            <w:r w:rsidRPr="002A6343">
              <w:rPr>
                <w:rFonts w:cstheme="minorHAnsi"/>
                <w:b/>
                <w:bCs/>
                <w:i/>
                <w:iCs/>
                <w:color w:val="002060"/>
                <w:sz w:val="24"/>
                <w:szCs w:val="24"/>
              </w:rPr>
              <w:t>Maturitatea pregătirii proiectului</w:t>
            </w:r>
            <w:r w:rsidRPr="00160652">
              <w:rPr>
                <w:rFonts w:cstheme="minorHAnsi"/>
                <w:iCs/>
                <w:color w:val="002060"/>
                <w:sz w:val="24"/>
                <w:szCs w:val="24"/>
              </w:rPr>
              <w:t xml:space="preserve"> va fi media punctajelor acordate pentru fiecare</w:t>
            </w:r>
            <w:r w:rsidRPr="00160652">
              <w:rPr>
                <w:rFonts w:cstheme="minorHAnsi"/>
                <w:iCs/>
                <w:color w:val="002060"/>
                <w:sz w:val="24"/>
                <w:szCs w:val="24"/>
              </w:rPr>
              <w:br/>
              <w:t>procedură în parte.</w:t>
            </w:r>
          </w:p>
        </w:tc>
        <w:tc>
          <w:tcPr>
            <w:tcW w:w="1319" w:type="pct"/>
          </w:tcPr>
          <w:p w14:paraId="797C10DD" w14:textId="77777777" w:rsidR="00CF07E0" w:rsidRPr="00160652" w:rsidRDefault="00CF07E0" w:rsidP="00CF07E0">
            <w:pPr>
              <w:spacing w:before="60"/>
              <w:jc w:val="both"/>
              <w:rPr>
                <w:rFonts w:cstheme="minorHAnsi"/>
                <w:b/>
                <w:bCs/>
                <w:iCs/>
                <w:color w:val="002060"/>
                <w:sz w:val="24"/>
                <w:szCs w:val="24"/>
              </w:rPr>
            </w:pPr>
            <w:r w:rsidRPr="00160652">
              <w:rPr>
                <w:rFonts w:cstheme="minorHAnsi"/>
                <w:color w:val="002060"/>
                <w:sz w:val="24"/>
                <w:szCs w:val="24"/>
              </w:rPr>
              <w:lastRenderedPageBreak/>
              <w:t>Documente doveditoare</w:t>
            </w:r>
            <w:r w:rsidRPr="00160652">
              <w:rPr>
                <w:rFonts w:cstheme="minorHAnsi"/>
                <w:b/>
                <w:bCs/>
                <w:iCs/>
                <w:color w:val="002060"/>
                <w:sz w:val="24"/>
                <w:szCs w:val="24"/>
              </w:rPr>
              <w:t xml:space="preserve"> </w:t>
            </w:r>
          </w:p>
          <w:p w14:paraId="279FEAE5"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Contractul de furnizare</w:t>
            </w:r>
          </w:p>
          <w:p w14:paraId="3D03095D"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Notificările privind rezultatul procedurii</w:t>
            </w:r>
          </w:p>
          <w:p w14:paraId="388B1B23"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Proces verbal de deschidere/evaluare a ofertelor</w:t>
            </w:r>
          </w:p>
          <w:p w14:paraId="4B9CEC33"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Anunțul de participare</w:t>
            </w:r>
          </w:p>
          <w:p w14:paraId="5E1E3C3D" w14:textId="5174CA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 xml:space="preserve">Secțiunea ”Planul de achiziții” din cererea de finanțare, completată corelata cu bugetul proiectului si </w:t>
            </w:r>
            <w:r w:rsidRPr="00160652">
              <w:rPr>
                <w:rFonts w:cstheme="minorHAnsi"/>
                <w:iCs/>
                <w:color w:val="002060"/>
                <w:sz w:val="24"/>
                <w:szCs w:val="24"/>
              </w:rPr>
              <w:t>cu prevederile legale privind achizițiile publice</w:t>
            </w:r>
          </w:p>
          <w:p w14:paraId="2263293C" w14:textId="60415CC8"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Secțiunea ”Planul de achiziții” din cererea de finanțare</w:t>
            </w:r>
          </w:p>
        </w:tc>
        <w:tc>
          <w:tcPr>
            <w:tcW w:w="259" w:type="pct"/>
          </w:tcPr>
          <w:p w14:paraId="5131AF5F" w14:textId="79C08902"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15</w:t>
            </w:r>
          </w:p>
        </w:tc>
        <w:tc>
          <w:tcPr>
            <w:tcW w:w="353" w:type="pct"/>
          </w:tcPr>
          <w:p w14:paraId="7A21C1C6" w14:textId="77777777" w:rsidR="00CF07E0" w:rsidRPr="00D63375" w:rsidRDefault="00CF07E0" w:rsidP="00CF07E0">
            <w:pPr>
              <w:spacing w:before="60"/>
              <w:jc w:val="center"/>
              <w:rPr>
                <w:rFonts w:cstheme="minorHAnsi"/>
                <w:color w:val="002060"/>
                <w:sz w:val="24"/>
                <w:szCs w:val="24"/>
              </w:rPr>
            </w:pPr>
          </w:p>
        </w:tc>
      </w:tr>
      <w:tr w:rsidR="00CF07E0" w:rsidRPr="00D63375" w14:paraId="00A94E01" w14:textId="77777777" w:rsidTr="000E561E">
        <w:tc>
          <w:tcPr>
            <w:tcW w:w="4388" w:type="pct"/>
            <w:gridSpan w:val="3"/>
            <w:shd w:val="clear" w:color="auto" w:fill="FBE4D5" w:themeFill="accent2" w:themeFillTint="33"/>
          </w:tcPr>
          <w:p w14:paraId="73039F18" w14:textId="3DBF32D1" w:rsidR="00CF07E0" w:rsidRPr="00D63375" w:rsidRDefault="00CF07E0" w:rsidP="00CF07E0">
            <w:pPr>
              <w:spacing w:before="60"/>
              <w:jc w:val="both"/>
              <w:rPr>
                <w:rFonts w:cstheme="minorHAnsi"/>
                <w:b/>
                <w:bCs/>
                <w:color w:val="002060"/>
                <w:sz w:val="24"/>
                <w:szCs w:val="24"/>
              </w:rPr>
            </w:pPr>
            <w:bookmarkStart w:id="4" w:name="RANGE!A11"/>
            <w:r w:rsidRPr="00D63375">
              <w:rPr>
                <w:rFonts w:cstheme="minorHAnsi"/>
                <w:b/>
                <w:bCs/>
                <w:color w:val="002060"/>
                <w:sz w:val="24"/>
                <w:szCs w:val="24"/>
              </w:rPr>
              <w:t xml:space="preserve">Criteriul 3. </w:t>
            </w:r>
            <w:bookmarkStart w:id="5" w:name="_Hlk123128704"/>
            <w:r w:rsidRPr="00D63375">
              <w:rPr>
                <w:rFonts w:cstheme="minorHAnsi"/>
                <w:b/>
                <w:bCs/>
                <w:color w:val="002060"/>
                <w:sz w:val="24"/>
                <w:szCs w:val="24"/>
              </w:rPr>
              <w:t>Capacitatea administrativă a solicitantului, coerența si eficacitatea intervențiilor propuse</w:t>
            </w:r>
            <w:bookmarkEnd w:id="4"/>
            <w:bookmarkEnd w:id="5"/>
          </w:p>
        </w:tc>
        <w:tc>
          <w:tcPr>
            <w:tcW w:w="259" w:type="pct"/>
            <w:shd w:val="clear" w:color="auto" w:fill="FBE4D5" w:themeFill="accent2" w:themeFillTint="33"/>
          </w:tcPr>
          <w:p w14:paraId="0668E7CB" w14:textId="32380581"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10</w:t>
            </w:r>
          </w:p>
        </w:tc>
        <w:tc>
          <w:tcPr>
            <w:tcW w:w="353" w:type="pct"/>
            <w:shd w:val="clear" w:color="auto" w:fill="FBE4D5" w:themeFill="accent2" w:themeFillTint="33"/>
          </w:tcPr>
          <w:p w14:paraId="6CFB52ED" w14:textId="2A37E567"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5</w:t>
            </w:r>
          </w:p>
        </w:tc>
      </w:tr>
      <w:tr w:rsidR="00CF07E0" w:rsidRPr="00D63375" w14:paraId="5985E4B4" w14:textId="77777777" w:rsidTr="00B00A63">
        <w:tc>
          <w:tcPr>
            <w:tcW w:w="683" w:type="pct"/>
            <w:vAlign w:val="center"/>
          </w:tcPr>
          <w:p w14:paraId="21DFDE85" w14:textId="330C22A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w:t>
            </w:r>
            <w:r w:rsidRPr="00D63375">
              <w:rPr>
                <w:rFonts w:eastAsia="Times New Roman" w:cstheme="minorHAnsi"/>
                <w:color w:val="002060"/>
                <w:sz w:val="24"/>
                <w:szCs w:val="24"/>
                <w:lang w:eastAsia="ro-RO"/>
              </w:rPr>
              <w:t>3.1. Planificarea activităților</w:t>
            </w:r>
          </w:p>
        </w:tc>
        <w:tc>
          <w:tcPr>
            <w:tcW w:w="2386" w:type="pct"/>
          </w:tcPr>
          <w:p w14:paraId="6B2ACDE9" w14:textId="044D09CE" w:rsidR="00CF07E0" w:rsidRPr="00D63375" w:rsidRDefault="00CF07E0" w:rsidP="00CF07E0">
            <w:pPr>
              <w:pStyle w:val="ListParagraph"/>
              <w:numPr>
                <w:ilvl w:val="0"/>
                <w:numId w:val="75"/>
              </w:numPr>
              <w:spacing w:before="60"/>
              <w:contextualSpacing w:val="0"/>
              <w:jc w:val="both"/>
              <w:rPr>
                <w:rFonts w:cstheme="minorHAnsi"/>
                <w:color w:val="002060"/>
                <w:sz w:val="24"/>
                <w:szCs w:val="24"/>
              </w:rPr>
            </w:pPr>
            <w:r w:rsidRPr="00D63375">
              <w:rPr>
                <w:rFonts w:eastAsia="Times New Roman" w:cstheme="minorHAnsi"/>
                <w:color w:val="002060"/>
                <w:sz w:val="24"/>
                <w:szCs w:val="24"/>
                <w:lang w:eastAsia="ro-RO"/>
              </w:rPr>
              <w:t>Planificarea activităților</w:t>
            </w:r>
            <w:r w:rsidRPr="00D63375">
              <w:rPr>
                <w:rFonts w:cstheme="minorHAnsi"/>
                <w:color w:val="002060"/>
                <w:sz w:val="24"/>
                <w:szCs w:val="24"/>
              </w:rPr>
              <w:t xml:space="preserve"> cuprinde toate categoriile de activități principale specifice implementării acestuia</w:t>
            </w:r>
            <w:r w:rsidR="00223D18">
              <w:rPr>
                <w:rFonts w:cstheme="minorHAnsi"/>
                <w:color w:val="002060"/>
                <w:sz w:val="24"/>
                <w:szCs w:val="24"/>
              </w:rPr>
              <w:t xml:space="preserve">, inclusiv </w:t>
            </w:r>
            <w:r w:rsidRPr="00D63375">
              <w:rPr>
                <w:rFonts w:cstheme="minorHAnsi"/>
                <w:color w:val="002060"/>
                <w:sz w:val="24"/>
                <w:szCs w:val="24"/>
              </w:rPr>
              <w:t xml:space="preserve"> procedura</w:t>
            </w:r>
            <w:r w:rsidR="00CD2D08">
              <w:rPr>
                <w:rFonts w:cstheme="minorHAnsi"/>
                <w:color w:val="002060"/>
                <w:sz w:val="24"/>
                <w:szCs w:val="24"/>
              </w:rPr>
              <w:t>/procedurile</w:t>
            </w:r>
            <w:r w:rsidRPr="00D63375">
              <w:rPr>
                <w:rFonts w:cstheme="minorHAnsi"/>
                <w:color w:val="002060"/>
                <w:sz w:val="24"/>
                <w:szCs w:val="24"/>
              </w:rPr>
              <w:t xml:space="preserve"> de achiziție publică, contract</w:t>
            </w:r>
            <w:r w:rsidR="00CD2D08">
              <w:rPr>
                <w:rFonts w:cstheme="minorHAnsi"/>
                <w:color w:val="002060"/>
                <w:sz w:val="24"/>
                <w:szCs w:val="24"/>
              </w:rPr>
              <w:t>/contracte</w:t>
            </w:r>
            <w:r w:rsidRPr="00D63375">
              <w:rPr>
                <w:rFonts w:cstheme="minorHAnsi"/>
                <w:color w:val="002060"/>
                <w:sz w:val="24"/>
                <w:szCs w:val="24"/>
              </w:rPr>
              <w:t xml:space="preserve"> de furnizare, implementarea tehnică a contractului</w:t>
            </w:r>
            <w:r w:rsidR="00CD2D08">
              <w:rPr>
                <w:rFonts w:cstheme="minorHAnsi"/>
                <w:color w:val="002060"/>
                <w:sz w:val="24"/>
                <w:szCs w:val="24"/>
              </w:rPr>
              <w:t>/contractelor</w:t>
            </w:r>
            <w:r w:rsidRPr="00D63375">
              <w:rPr>
                <w:rFonts w:cstheme="minorHAnsi"/>
                <w:color w:val="002060"/>
                <w:sz w:val="24"/>
                <w:szCs w:val="24"/>
              </w:rPr>
              <w:t>, iar termenele stabilite pentru realizarea acestora țin cont de durata medie de realizare a activităților, conform complexității acestora - maxim 5 puncte</w:t>
            </w:r>
          </w:p>
          <w:p w14:paraId="24684B8A" w14:textId="2D67DB19" w:rsidR="00CF07E0" w:rsidRPr="00D63375" w:rsidRDefault="00CF07E0" w:rsidP="00CF07E0">
            <w:pPr>
              <w:pStyle w:val="ListParagraph"/>
              <w:numPr>
                <w:ilvl w:val="0"/>
                <w:numId w:val="75"/>
              </w:numPr>
              <w:spacing w:before="60"/>
              <w:contextualSpacing w:val="0"/>
              <w:jc w:val="both"/>
              <w:rPr>
                <w:rFonts w:cstheme="minorHAnsi"/>
                <w:color w:val="002060"/>
                <w:sz w:val="24"/>
                <w:szCs w:val="24"/>
              </w:rPr>
            </w:pPr>
            <w:r w:rsidRPr="00D63375">
              <w:rPr>
                <w:rFonts w:eastAsia="Times New Roman" w:cstheme="minorHAnsi"/>
                <w:color w:val="002060"/>
                <w:sz w:val="24"/>
                <w:szCs w:val="24"/>
                <w:lang w:eastAsia="ro-RO"/>
              </w:rPr>
              <w:t>Planificarea activităților</w:t>
            </w:r>
            <w:r w:rsidRPr="00D63375">
              <w:rPr>
                <w:rFonts w:cstheme="minorHAnsi"/>
                <w:color w:val="002060"/>
                <w:sz w:val="24"/>
                <w:szCs w:val="24"/>
              </w:rPr>
              <w:t xml:space="preserve"> fie NU cuprinde toate categoriile de activități principale specifice implementării acestuia</w:t>
            </w:r>
            <w:r w:rsidR="00223D18">
              <w:rPr>
                <w:rFonts w:cstheme="minorHAnsi"/>
                <w:color w:val="002060"/>
                <w:sz w:val="24"/>
                <w:szCs w:val="24"/>
              </w:rPr>
              <w:t xml:space="preserve"> inclusiv</w:t>
            </w:r>
            <w:r w:rsidRPr="00D63375">
              <w:rPr>
                <w:rFonts w:cstheme="minorHAnsi"/>
                <w:color w:val="002060"/>
                <w:sz w:val="24"/>
                <w:szCs w:val="24"/>
              </w:rPr>
              <w:t xml:space="preserve"> procedura de achiziție publică, contract de furnizare, implementarea tehnică a contractului, fie </w:t>
            </w:r>
            <w:r w:rsidR="00CD2D08">
              <w:rPr>
                <w:rFonts w:cstheme="minorHAnsi"/>
                <w:color w:val="002060"/>
                <w:sz w:val="24"/>
                <w:szCs w:val="24"/>
              </w:rPr>
              <w:t xml:space="preserve">toate </w:t>
            </w:r>
            <w:r w:rsidRPr="00D63375">
              <w:rPr>
                <w:rFonts w:cstheme="minorHAnsi"/>
                <w:color w:val="002060"/>
                <w:sz w:val="24"/>
                <w:szCs w:val="24"/>
              </w:rPr>
              <w:t>termenele fixate NU sunt realiste – 0  puncte</w:t>
            </w:r>
          </w:p>
        </w:tc>
        <w:tc>
          <w:tcPr>
            <w:tcW w:w="1319" w:type="pct"/>
          </w:tcPr>
          <w:p w14:paraId="5DE57A2E" w14:textId="3E028FA9" w:rsidR="00223D18" w:rsidRDefault="00223D18" w:rsidP="00CF07E0">
            <w:pPr>
              <w:spacing w:before="60"/>
              <w:jc w:val="both"/>
              <w:rPr>
                <w:rFonts w:cstheme="minorHAnsi"/>
                <w:color w:val="002060"/>
                <w:sz w:val="24"/>
                <w:szCs w:val="24"/>
              </w:rPr>
            </w:pPr>
            <w:r>
              <w:rPr>
                <w:rFonts w:cstheme="minorHAnsi"/>
                <w:color w:val="002060"/>
                <w:sz w:val="24"/>
                <w:szCs w:val="24"/>
              </w:rPr>
              <w:t>Cererea de finanțare, secțiunea Activități previzionate</w:t>
            </w:r>
          </w:p>
          <w:p w14:paraId="5026C1F3" w14:textId="632F6CA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Se vor analiza activitățile specifice implementării acestuia</w:t>
            </w:r>
            <w:r w:rsidR="00223D18">
              <w:rPr>
                <w:rFonts w:cstheme="minorHAnsi"/>
                <w:color w:val="002060"/>
                <w:sz w:val="24"/>
                <w:szCs w:val="24"/>
              </w:rPr>
              <w:t xml:space="preserve"> inclusiv </w:t>
            </w:r>
            <w:r w:rsidRPr="00D63375">
              <w:rPr>
                <w:rFonts w:cstheme="minorHAnsi"/>
                <w:color w:val="002060"/>
                <w:sz w:val="24"/>
                <w:szCs w:val="24"/>
              </w:rPr>
              <w:t xml:space="preserve"> procedura de achiziție publică, contract de furnizare, implementarea tehnică a contractului</w:t>
            </w:r>
            <w:r w:rsidR="0058030B">
              <w:rPr>
                <w:rFonts w:cstheme="minorHAnsi"/>
                <w:color w:val="002060"/>
                <w:sz w:val="24"/>
                <w:szCs w:val="24"/>
              </w:rPr>
              <w:t xml:space="preserve"> </w:t>
            </w:r>
            <w:r w:rsidRPr="00D63375">
              <w:rPr>
                <w:rFonts w:cstheme="minorHAnsi"/>
                <w:color w:val="002060"/>
                <w:sz w:val="24"/>
                <w:szCs w:val="24"/>
              </w:rPr>
              <w:t>și dacă termenele fixate sunt realiste și pot fi respectate.</w:t>
            </w:r>
          </w:p>
        </w:tc>
        <w:tc>
          <w:tcPr>
            <w:tcW w:w="259" w:type="pct"/>
          </w:tcPr>
          <w:p w14:paraId="4242097F" w14:textId="6C550594"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79EB78CA" w14:textId="6C6A3A0E" w:rsidR="00CF07E0" w:rsidRPr="00D63375" w:rsidRDefault="00CF07E0" w:rsidP="00CF07E0">
            <w:pPr>
              <w:spacing w:before="60"/>
              <w:jc w:val="right"/>
              <w:rPr>
                <w:rFonts w:cstheme="minorHAnsi"/>
                <w:color w:val="002060"/>
                <w:sz w:val="24"/>
                <w:szCs w:val="24"/>
              </w:rPr>
            </w:pPr>
          </w:p>
        </w:tc>
      </w:tr>
      <w:tr w:rsidR="00CF07E0" w:rsidRPr="00D63375" w14:paraId="498E784B" w14:textId="77777777" w:rsidTr="00B00A63">
        <w:tc>
          <w:tcPr>
            <w:tcW w:w="683" w:type="pct"/>
            <w:vAlign w:val="center"/>
          </w:tcPr>
          <w:p w14:paraId="79C96688" w14:textId="0C1D81C2" w:rsidR="00CF07E0" w:rsidRPr="00D63375" w:rsidRDefault="00CF07E0" w:rsidP="00CF07E0">
            <w:pPr>
              <w:spacing w:before="60"/>
              <w:jc w:val="both"/>
              <w:rPr>
                <w:rFonts w:eastAsia="Times New Roman" w:cstheme="minorHAnsi"/>
                <w:color w:val="002060"/>
                <w:sz w:val="24"/>
                <w:szCs w:val="24"/>
                <w:lang w:eastAsia="ro-RO"/>
              </w:rPr>
            </w:pPr>
            <w:r w:rsidRPr="00D63375">
              <w:rPr>
                <w:rFonts w:cstheme="minorHAnsi"/>
                <w:color w:val="002060"/>
                <w:sz w:val="24"/>
                <w:szCs w:val="24"/>
              </w:rPr>
              <w:t xml:space="preserve">Subcriteriul </w:t>
            </w:r>
            <w:r w:rsidRPr="00D63375">
              <w:rPr>
                <w:rFonts w:eastAsia="Times New Roman" w:cstheme="minorHAnsi"/>
                <w:color w:val="002060"/>
                <w:sz w:val="24"/>
                <w:szCs w:val="24"/>
                <w:lang w:eastAsia="ro-RO"/>
              </w:rPr>
              <w:t xml:space="preserve">3.2.  </w:t>
            </w:r>
            <w:bookmarkStart w:id="6" w:name="_Hlk140683321"/>
            <w:r w:rsidRPr="00D63375">
              <w:rPr>
                <w:rFonts w:eastAsia="Times New Roman" w:cstheme="minorHAnsi"/>
                <w:color w:val="002060"/>
                <w:sz w:val="24"/>
                <w:szCs w:val="24"/>
                <w:lang w:eastAsia="ro-RO"/>
              </w:rPr>
              <w:t>Capacitatea operațională a solicitantului</w:t>
            </w:r>
            <w:bookmarkEnd w:id="6"/>
          </w:p>
        </w:tc>
        <w:tc>
          <w:tcPr>
            <w:tcW w:w="2386" w:type="pct"/>
            <w:vAlign w:val="center"/>
          </w:tcPr>
          <w:p w14:paraId="0CD57BCA" w14:textId="77777777" w:rsidR="00CF07E0" w:rsidRPr="00D63375" w:rsidRDefault="00CF07E0" w:rsidP="00CF07E0">
            <w:pPr>
              <w:spacing w:before="60"/>
              <w:jc w:val="both"/>
              <w:rPr>
                <w:rFonts w:eastAsia="Times New Roman" w:cstheme="minorHAnsi"/>
                <w:b/>
                <w:bCs/>
                <w:color w:val="002060"/>
                <w:sz w:val="24"/>
                <w:szCs w:val="24"/>
                <w:lang w:eastAsia="ro-RO"/>
              </w:rPr>
            </w:pPr>
            <w:r w:rsidRPr="00D63375">
              <w:rPr>
                <w:rFonts w:eastAsia="Times New Roman" w:cstheme="minorHAnsi"/>
                <w:b/>
                <w:bCs/>
                <w:color w:val="002060"/>
                <w:sz w:val="24"/>
                <w:szCs w:val="24"/>
                <w:lang w:eastAsia="ro-RO"/>
              </w:rPr>
              <w:t>Capacitatea operațională a solicitantului</w:t>
            </w:r>
          </w:p>
          <w:p w14:paraId="74FAB904" w14:textId="03268645" w:rsidR="00CF07E0" w:rsidRPr="00D63375" w:rsidRDefault="00CF07E0" w:rsidP="00CF07E0">
            <w:pPr>
              <w:pStyle w:val="ListParagraph"/>
              <w:numPr>
                <w:ilvl w:val="0"/>
                <w:numId w:val="48"/>
              </w:numPr>
              <w:spacing w:before="60"/>
              <w:contextualSpacing w:val="0"/>
              <w:jc w:val="both"/>
              <w:rPr>
                <w:rFonts w:cstheme="minorHAnsi"/>
                <w:color w:val="002060"/>
                <w:sz w:val="24"/>
                <w:szCs w:val="24"/>
              </w:rPr>
            </w:pPr>
            <w:r w:rsidRPr="00D63375">
              <w:rPr>
                <w:rFonts w:cstheme="minorHAnsi"/>
                <w:color w:val="002060"/>
                <w:sz w:val="24"/>
                <w:szCs w:val="24"/>
              </w:rPr>
              <w:t xml:space="preserve">solicitantul propune în echipa internă a proiectului minim 2 experți relevanți (manager de proiect/ expert achiziții publice) cu experiență relevantă în implementarea de proiect/ proiecte de investiții – </w:t>
            </w:r>
            <w:r w:rsidR="00907E8D">
              <w:rPr>
                <w:rFonts w:cstheme="minorHAnsi"/>
                <w:color w:val="002060"/>
                <w:sz w:val="24"/>
                <w:szCs w:val="24"/>
              </w:rPr>
              <w:t>3</w:t>
            </w:r>
            <w:r w:rsidR="00907E8D" w:rsidRPr="00D63375">
              <w:rPr>
                <w:rFonts w:cstheme="minorHAnsi"/>
                <w:color w:val="002060"/>
                <w:sz w:val="24"/>
                <w:szCs w:val="24"/>
              </w:rPr>
              <w:t xml:space="preserve"> </w:t>
            </w:r>
            <w:r w:rsidRPr="00D63375">
              <w:rPr>
                <w:rFonts w:cstheme="minorHAnsi"/>
                <w:color w:val="002060"/>
                <w:sz w:val="24"/>
                <w:szCs w:val="24"/>
              </w:rPr>
              <w:t>puncte;</w:t>
            </w:r>
          </w:p>
          <w:p w14:paraId="5198B6FA" w14:textId="77F9A462" w:rsidR="00CF07E0" w:rsidRPr="00D63375" w:rsidRDefault="00CF07E0" w:rsidP="00CF07E0">
            <w:pPr>
              <w:pStyle w:val="ListParagraph"/>
              <w:numPr>
                <w:ilvl w:val="0"/>
                <w:numId w:val="48"/>
              </w:numPr>
              <w:spacing w:before="60"/>
              <w:contextualSpacing w:val="0"/>
              <w:jc w:val="both"/>
              <w:rPr>
                <w:rFonts w:cstheme="minorHAnsi"/>
                <w:color w:val="002060"/>
                <w:sz w:val="24"/>
                <w:szCs w:val="24"/>
              </w:rPr>
            </w:pPr>
            <w:r w:rsidRPr="00D63375">
              <w:rPr>
                <w:rFonts w:cstheme="minorHAnsi"/>
                <w:color w:val="002060"/>
                <w:sz w:val="24"/>
                <w:szCs w:val="24"/>
              </w:rPr>
              <w:t xml:space="preserve">solicitantul propune în echipa internă de implementare a proiectului 1 expert relevant (manager de proiect/achiziții publice) cu experiență relevantă în implementarea de proiect/ proiecte de investiții – </w:t>
            </w:r>
            <w:r w:rsidR="00116625">
              <w:rPr>
                <w:rFonts w:cstheme="minorHAnsi"/>
                <w:color w:val="002060"/>
                <w:sz w:val="24"/>
                <w:szCs w:val="24"/>
              </w:rPr>
              <w:t>2</w:t>
            </w:r>
            <w:r w:rsidR="00116625" w:rsidRPr="00D63375">
              <w:rPr>
                <w:rFonts w:cstheme="minorHAnsi"/>
                <w:color w:val="002060"/>
                <w:sz w:val="24"/>
                <w:szCs w:val="24"/>
              </w:rPr>
              <w:t xml:space="preserve"> </w:t>
            </w:r>
            <w:r w:rsidRPr="00D63375">
              <w:rPr>
                <w:rFonts w:cstheme="minorHAnsi"/>
                <w:color w:val="002060"/>
                <w:sz w:val="24"/>
                <w:szCs w:val="24"/>
              </w:rPr>
              <w:t>punct</w:t>
            </w:r>
            <w:r>
              <w:rPr>
                <w:rFonts w:cstheme="minorHAnsi"/>
                <w:color w:val="002060"/>
                <w:sz w:val="24"/>
                <w:szCs w:val="24"/>
              </w:rPr>
              <w:t>e</w:t>
            </w:r>
            <w:r w:rsidRPr="00D63375">
              <w:rPr>
                <w:rFonts w:cstheme="minorHAnsi"/>
                <w:color w:val="002060"/>
                <w:sz w:val="24"/>
                <w:szCs w:val="24"/>
              </w:rPr>
              <w:t>;</w:t>
            </w:r>
          </w:p>
          <w:p w14:paraId="6AB07DA5" w14:textId="3F2440F6" w:rsidR="00CF07E0" w:rsidRPr="00D63375" w:rsidRDefault="00CF07E0" w:rsidP="00CF07E0">
            <w:pPr>
              <w:pStyle w:val="ListParagraph"/>
              <w:numPr>
                <w:ilvl w:val="0"/>
                <w:numId w:val="48"/>
              </w:numPr>
              <w:spacing w:before="60"/>
              <w:contextualSpacing w:val="0"/>
              <w:jc w:val="both"/>
              <w:rPr>
                <w:rFonts w:cstheme="minorHAnsi"/>
                <w:color w:val="002060"/>
                <w:sz w:val="24"/>
                <w:szCs w:val="24"/>
              </w:rPr>
            </w:pPr>
            <w:r w:rsidRPr="00D63375">
              <w:rPr>
                <w:rFonts w:cstheme="minorHAnsi"/>
                <w:color w:val="002060"/>
                <w:sz w:val="24"/>
                <w:szCs w:val="24"/>
              </w:rPr>
              <w:t>solicitantul NU propune în echipa internă de implementare a proiectului niciun expert relevant (manager de proiect</w:t>
            </w:r>
            <w:r w:rsidRPr="00D63375">
              <w:rPr>
                <w:rFonts w:cstheme="minorHAnsi"/>
                <w:i/>
                <w:iCs/>
                <w:color w:val="002060"/>
                <w:sz w:val="24"/>
                <w:szCs w:val="24"/>
              </w:rPr>
              <w:t xml:space="preserve">/ </w:t>
            </w:r>
            <w:r w:rsidRPr="00D63375">
              <w:rPr>
                <w:rFonts w:cstheme="minorHAnsi"/>
                <w:color w:val="002060"/>
                <w:sz w:val="24"/>
                <w:szCs w:val="24"/>
              </w:rPr>
              <w:t>achiziții publice) cu experiență relevantă în implementarea de proiect/ proiecte de investiții – 0 puncte.</w:t>
            </w:r>
          </w:p>
          <w:p w14:paraId="0FD10134" w14:textId="77777777" w:rsidR="00CF07E0" w:rsidRPr="00D63375" w:rsidRDefault="00CF07E0" w:rsidP="00CF07E0">
            <w:pPr>
              <w:pStyle w:val="ListParagraph"/>
              <w:spacing w:before="60"/>
              <w:ind w:left="360"/>
              <w:contextualSpacing w:val="0"/>
              <w:jc w:val="both"/>
              <w:rPr>
                <w:rFonts w:cstheme="minorHAnsi"/>
                <w:color w:val="002060"/>
                <w:sz w:val="24"/>
                <w:szCs w:val="24"/>
              </w:rPr>
            </w:pPr>
          </w:p>
          <w:p w14:paraId="6027EEB2" w14:textId="1B7C0B97" w:rsidR="00CF07E0" w:rsidRPr="00D63375" w:rsidRDefault="00CF07E0" w:rsidP="00CF07E0">
            <w:pPr>
              <w:spacing w:before="60"/>
              <w:jc w:val="both"/>
              <w:rPr>
                <w:rFonts w:cstheme="minorHAnsi"/>
                <w:color w:val="002060"/>
                <w:sz w:val="24"/>
                <w:szCs w:val="24"/>
              </w:rPr>
            </w:pPr>
            <w:bookmarkStart w:id="7" w:name="_Hlk200635984"/>
            <w:r w:rsidRPr="00F91C2F">
              <w:rPr>
                <w:rFonts w:cstheme="minorHAnsi"/>
                <w:b/>
                <w:bCs/>
                <w:iCs/>
                <w:color w:val="002060"/>
                <w:sz w:val="24"/>
                <w:szCs w:val="24"/>
              </w:rPr>
              <w:t>Notă:</w:t>
            </w:r>
            <w:r w:rsidRPr="00160652">
              <w:rPr>
                <w:rFonts w:cstheme="minorHAnsi"/>
                <w:iCs/>
                <w:color w:val="002060"/>
                <w:sz w:val="24"/>
                <w:szCs w:val="24"/>
              </w:rPr>
              <w:t xml:space="preserve">  </w:t>
            </w:r>
            <w:bookmarkStart w:id="8" w:name="_Hlk193271973"/>
            <w:r w:rsidRPr="00D63375">
              <w:rPr>
                <w:rFonts w:cstheme="minorHAnsi"/>
                <w:color w:val="002060"/>
                <w:sz w:val="24"/>
                <w:szCs w:val="24"/>
              </w:rPr>
              <w:t>Se va considera experiență relevantă pentru echipa internă:</w:t>
            </w:r>
          </w:p>
          <w:p w14:paraId="3E6F5F93" w14:textId="1A7DCE66" w:rsidR="00CF07E0" w:rsidRPr="00D63375" w:rsidRDefault="00CF07E0" w:rsidP="00CF07E0">
            <w:pPr>
              <w:pStyle w:val="ListParagraph"/>
              <w:numPr>
                <w:ilvl w:val="0"/>
                <w:numId w:val="105"/>
              </w:numPr>
              <w:spacing w:before="60"/>
              <w:contextualSpacing w:val="0"/>
              <w:jc w:val="both"/>
              <w:rPr>
                <w:rFonts w:cstheme="minorHAnsi"/>
                <w:color w:val="002060"/>
                <w:sz w:val="24"/>
                <w:szCs w:val="24"/>
              </w:rPr>
            </w:pPr>
            <w:r w:rsidRPr="00D63375">
              <w:rPr>
                <w:rFonts w:cstheme="minorHAnsi"/>
                <w:color w:val="002060"/>
                <w:sz w:val="24"/>
                <w:szCs w:val="24"/>
              </w:rPr>
              <w:t>pentru manager de proiect/ alte tipuri de experți</w:t>
            </w:r>
            <w:r>
              <w:rPr>
                <w:rFonts w:cstheme="minorHAnsi"/>
                <w:color w:val="002060"/>
                <w:sz w:val="24"/>
                <w:szCs w:val="24"/>
              </w:rPr>
              <w:t xml:space="preserve"> relevanți</w:t>
            </w:r>
            <w:r w:rsidRPr="00D63375">
              <w:rPr>
                <w:rFonts w:cstheme="minorHAnsi"/>
                <w:color w:val="002060"/>
                <w:sz w:val="24"/>
                <w:szCs w:val="24"/>
              </w:rPr>
              <w:t xml:space="preserve"> o experiență dovedită de minim 3 ani în implementarea de proiect/ proiecte de investiții</w:t>
            </w:r>
            <w:bookmarkEnd w:id="7"/>
            <w:bookmarkEnd w:id="8"/>
          </w:p>
        </w:tc>
        <w:tc>
          <w:tcPr>
            <w:tcW w:w="1319" w:type="pct"/>
          </w:tcPr>
          <w:p w14:paraId="40858EEB" w14:textId="710DA011" w:rsidR="00CF07E0" w:rsidRDefault="00CF07E0" w:rsidP="00CF07E0">
            <w:pPr>
              <w:spacing w:before="60"/>
              <w:jc w:val="both"/>
              <w:rPr>
                <w:rFonts w:cstheme="minorHAnsi"/>
                <w:color w:val="002060"/>
                <w:sz w:val="24"/>
                <w:szCs w:val="24"/>
              </w:rPr>
            </w:pPr>
            <w:r w:rsidRPr="00D63375">
              <w:rPr>
                <w:rFonts w:eastAsia="Times New Roman" w:cstheme="minorHAnsi"/>
                <w:color w:val="002060"/>
                <w:sz w:val="24"/>
                <w:szCs w:val="24"/>
                <w:lang w:eastAsia="ro-RO"/>
              </w:rPr>
              <w:t>CV experți din echipa internă de proiect (</w:t>
            </w:r>
            <w:r w:rsidRPr="00D63375">
              <w:rPr>
                <w:rFonts w:cstheme="minorHAnsi"/>
                <w:color w:val="002060"/>
                <w:sz w:val="24"/>
                <w:szCs w:val="24"/>
              </w:rPr>
              <w:t>manager de proiect</w:t>
            </w:r>
            <w:r w:rsidR="00CD2D08">
              <w:rPr>
                <w:rFonts w:cstheme="minorHAnsi"/>
                <w:color w:val="002060"/>
                <w:sz w:val="24"/>
                <w:szCs w:val="24"/>
              </w:rPr>
              <w:t>/</w:t>
            </w:r>
            <w:r w:rsidRPr="00D63375">
              <w:rPr>
                <w:rFonts w:cstheme="minorHAnsi"/>
                <w:color w:val="002060"/>
                <w:sz w:val="24"/>
                <w:szCs w:val="24"/>
              </w:rPr>
              <w:t>achiziții publice)</w:t>
            </w:r>
          </w:p>
          <w:p w14:paraId="3019FB59" w14:textId="77777777" w:rsidR="00CD2D08" w:rsidRDefault="00CD2D08" w:rsidP="00CF07E0">
            <w:pPr>
              <w:spacing w:before="60"/>
              <w:jc w:val="both"/>
              <w:rPr>
                <w:rFonts w:cstheme="minorHAnsi"/>
                <w:color w:val="002060"/>
                <w:sz w:val="24"/>
                <w:szCs w:val="24"/>
              </w:rPr>
            </w:pPr>
          </w:p>
          <w:p w14:paraId="51B26118" w14:textId="095ECF04" w:rsidR="00CD2D08" w:rsidRPr="00D63375" w:rsidRDefault="00CD2D08" w:rsidP="00CF07E0">
            <w:pPr>
              <w:spacing w:before="60"/>
              <w:jc w:val="both"/>
              <w:rPr>
                <w:rFonts w:cstheme="minorHAnsi"/>
                <w:color w:val="002060"/>
                <w:sz w:val="24"/>
                <w:szCs w:val="24"/>
              </w:rPr>
            </w:pPr>
            <w:r w:rsidRPr="00CD2D08">
              <w:rPr>
                <w:rFonts w:cstheme="minorHAnsi"/>
                <w:color w:val="002060"/>
                <w:sz w:val="24"/>
                <w:szCs w:val="24"/>
              </w:rPr>
              <w:t>Pentru dovedirea experienței profesionale a experților, în cadrul CV-urilor se vor menționa proiectele în care au activat, cu indicarea în clar a perioadei de tip de la zz/ll/aaaa până la zz/ll/aaaa.</w:t>
            </w:r>
          </w:p>
        </w:tc>
        <w:tc>
          <w:tcPr>
            <w:tcW w:w="259" w:type="pct"/>
          </w:tcPr>
          <w:p w14:paraId="4343B5A1" w14:textId="29A50CE2" w:rsidR="00CF07E0" w:rsidRPr="00D63375" w:rsidRDefault="00907E8D" w:rsidP="00CF07E0">
            <w:pPr>
              <w:spacing w:before="60"/>
              <w:jc w:val="center"/>
              <w:rPr>
                <w:rFonts w:cstheme="minorHAnsi"/>
                <w:color w:val="002060"/>
                <w:sz w:val="24"/>
                <w:szCs w:val="24"/>
              </w:rPr>
            </w:pPr>
            <w:r>
              <w:rPr>
                <w:rFonts w:cstheme="minorHAnsi"/>
                <w:color w:val="002060"/>
                <w:sz w:val="24"/>
                <w:szCs w:val="24"/>
              </w:rPr>
              <w:t>3</w:t>
            </w:r>
          </w:p>
        </w:tc>
        <w:tc>
          <w:tcPr>
            <w:tcW w:w="353" w:type="pct"/>
          </w:tcPr>
          <w:p w14:paraId="179BA826" w14:textId="77777777" w:rsidR="00CF07E0" w:rsidRPr="00D63375" w:rsidRDefault="00CF07E0" w:rsidP="00CF07E0">
            <w:pPr>
              <w:spacing w:before="60"/>
              <w:jc w:val="right"/>
              <w:rPr>
                <w:rFonts w:cstheme="minorHAnsi"/>
                <w:color w:val="002060"/>
                <w:sz w:val="24"/>
                <w:szCs w:val="24"/>
              </w:rPr>
            </w:pPr>
          </w:p>
        </w:tc>
      </w:tr>
      <w:tr w:rsidR="00907E8D" w:rsidRPr="00D63375" w14:paraId="78134BC4" w14:textId="77777777" w:rsidTr="00B00A63">
        <w:tc>
          <w:tcPr>
            <w:tcW w:w="683" w:type="pct"/>
            <w:vAlign w:val="center"/>
          </w:tcPr>
          <w:p w14:paraId="296CE18F" w14:textId="5A9F0BAA" w:rsidR="00907E8D" w:rsidRPr="00D63375" w:rsidRDefault="00907E8D" w:rsidP="00CF07E0">
            <w:pPr>
              <w:spacing w:before="60"/>
              <w:jc w:val="both"/>
              <w:rPr>
                <w:rFonts w:cstheme="minorHAnsi"/>
                <w:color w:val="002060"/>
                <w:sz w:val="24"/>
                <w:szCs w:val="24"/>
              </w:rPr>
            </w:pPr>
            <w:r w:rsidRPr="00DD502B">
              <w:rPr>
                <w:rFonts w:cstheme="minorHAnsi"/>
                <w:color w:val="002060"/>
                <w:sz w:val="24"/>
                <w:szCs w:val="24"/>
              </w:rPr>
              <w:t>Subcriteriul 3.</w:t>
            </w:r>
            <w:r>
              <w:rPr>
                <w:rFonts w:cstheme="minorHAnsi"/>
                <w:color w:val="002060"/>
                <w:sz w:val="24"/>
                <w:szCs w:val="24"/>
              </w:rPr>
              <w:t>4</w:t>
            </w:r>
            <w:r w:rsidRPr="00DD502B">
              <w:rPr>
                <w:rFonts w:cstheme="minorHAnsi"/>
                <w:color w:val="002060"/>
                <w:sz w:val="24"/>
                <w:szCs w:val="24"/>
              </w:rPr>
              <w:t>. Contribuția proiectului la atingerea indicatorilor de program</w:t>
            </w:r>
          </w:p>
        </w:tc>
        <w:tc>
          <w:tcPr>
            <w:tcW w:w="2386" w:type="pct"/>
            <w:vAlign w:val="center"/>
          </w:tcPr>
          <w:p w14:paraId="340423B9" w14:textId="5BB5C5EE" w:rsidR="00907E8D" w:rsidRDefault="00907E8D" w:rsidP="00907E8D">
            <w:pPr>
              <w:spacing w:before="60"/>
              <w:jc w:val="both"/>
              <w:rPr>
                <w:rFonts w:cstheme="minorHAnsi"/>
                <w:b/>
                <w:bCs/>
                <w:i/>
                <w:iCs/>
                <w:color w:val="002060"/>
                <w:sz w:val="24"/>
                <w:szCs w:val="24"/>
                <w:u w:val="single"/>
              </w:rPr>
            </w:pPr>
            <w:r w:rsidRPr="00DD502B">
              <w:rPr>
                <w:rFonts w:cstheme="minorHAnsi"/>
                <w:b/>
                <w:bCs/>
                <w:color w:val="002060"/>
                <w:sz w:val="24"/>
                <w:szCs w:val="24"/>
              </w:rPr>
              <w:t xml:space="preserve">Contribuția la atingerea țintei indicatorului comun de </w:t>
            </w:r>
            <w:r w:rsidRPr="009326A7">
              <w:rPr>
                <w:rFonts w:cstheme="minorHAnsi"/>
                <w:b/>
                <w:bCs/>
                <w:color w:val="002060"/>
                <w:sz w:val="24"/>
                <w:szCs w:val="24"/>
              </w:rPr>
              <w:t xml:space="preserve">rezultat </w:t>
            </w:r>
            <w:r w:rsidR="00116625" w:rsidRPr="00116625">
              <w:rPr>
                <w:rFonts w:cstheme="minorHAnsi"/>
                <w:b/>
                <w:bCs/>
                <w:color w:val="002060"/>
                <w:sz w:val="24"/>
                <w:szCs w:val="24"/>
              </w:rPr>
              <w:t>01PSR9</w:t>
            </w:r>
            <w:r w:rsidR="00116625">
              <w:rPr>
                <w:rFonts w:cstheme="minorHAnsi"/>
                <w:b/>
                <w:bCs/>
                <w:i/>
                <w:iCs/>
                <w:color w:val="002060"/>
                <w:sz w:val="24"/>
                <w:szCs w:val="24"/>
                <w:u w:val="single"/>
              </w:rPr>
              <w:t xml:space="preserve"> </w:t>
            </w:r>
            <w:r w:rsidR="00116625" w:rsidRPr="00116625">
              <w:rPr>
                <w:rFonts w:cstheme="minorHAnsi"/>
                <w:b/>
                <w:bCs/>
                <w:i/>
                <w:iCs/>
                <w:color w:val="002060"/>
                <w:sz w:val="24"/>
                <w:szCs w:val="24"/>
                <w:u w:val="single"/>
              </w:rPr>
              <w:t>Unități donare standard (sânge total și componente sanguine)</w:t>
            </w:r>
          </w:p>
          <w:p w14:paraId="040EE64D" w14:textId="77777777" w:rsidR="00116625" w:rsidRPr="00716AE9" w:rsidRDefault="00116625" w:rsidP="00907E8D">
            <w:pPr>
              <w:spacing w:before="60"/>
              <w:jc w:val="both"/>
              <w:rPr>
                <w:rFonts w:cstheme="minorHAnsi"/>
                <w:b/>
                <w:bCs/>
                <w:i/>
                <w:iCs/>
                <w:color w:val="002060"/>
                <w:sz w:val="24"/>
                <w:szCs w:val="24"/>
                <w:u w:val="single"/>
              </w:rPr>
            </w:pPr>
          </w:p>
          <w:p w14:paraId="1DDB2CC0" w14:textId="3E8AA425" w:rsidR="00907E8D" w:rsidRDefault="00907E8D" w:rsidP="00907E8D">
            <w:r>
              <w:rPr>
                <w:rFonts w:cstheme="minorHAnsi"/>
                <w:color w:val="002060"/>
                <w:sz w:val="24"/>
                <w:szCs w:val="24"/>
              </w:rPr>
              <w:t xml:space="preserve">a) </w:t>
            </w:r>
            <w:r w:rsidRPr="00DE5A60">
              <w:rPr>
                <w:rFonts w:cstheme="minorHAnsi"/>
                <w:color w:val="002060"/>
                <w:sz w:val="24"/>
                <w:szCs w:val="24"/>
              </w:rPr>
              <w:t xml:space="preserve">Proiectul propune o țintă a indicatorului de rezultat </w:t>
            </w:r>
            <w:r w:rsidR="00116625" w:rsidRPr="00DD151D">
              <w:rPr>
                <w:rFonts w:cstheme="minorHAnsi"/>
                <w:color w:val="002060"/>
                <w:sz w:val="24"/>
                <w:szCs w:val="24"/>
              </w:rPr>
              <w:t>01PSR9</w:t>
            </w:r>
            <w:r w:rsidR="00116625" w:rsidRPr="00B10F90">
              <w:rPr>
                <w:rFonts w:cstheme="minorHAnsi"/>
                <w:b/>
                <w:bCs/>
                <w:i/>
                <w:iCs/>
                <w:color w:val="002060"/>
                <w:sz w:val="24"/>
                <w:szCs w:val="24"/>
              </w:rPr>
              <w:t xml:space="preserve"> </w:t>
            </w:r>
            <w:r w:rsidRPr="00DE5A60">
              <w:rPr>
                <w:rFonts w:cstheme="minorHAnsi"/>
                <w:color w:val="002060"/>
                <w:sz w:val="24"/>
                <w:szCs w:val="24"/>
              </w:rPr>
              <w:t xml:space="preserve">mai mare sau egală cu </w:t>
            </w:r>
            <w:r w:rsidR="00116625">
              <w:rPr>
                <w:rFonts w:cstheme="minorHAnsi"/>
                <w:color w:val="002060"/>
                <w:sz w:val="24"/>
                <w:szCs w:val="24"/>
              </w:rPr>
              <w:t>1900 unități pe an</w:t>
            </w:r>
            <w:r w:rsidRPr="00DE5A60">
              <w:rPr>
                <w:rFonts w:cstheme="minorHAnsi"/>
                <w:color w:val="002060"/>
                <w:sz w:val="24"/>
                <w:szCs w:val="24"/>
              </w:rPr>
              <w:t xml:space="preserve"> - </w:t>
            </w:r>
            <w:r w:rsidRPr="003D4A56">
              <w:rPr>
                <w:rFonts w:cstheme="minorHAnsi"/>
                <w:b/>
                <w:bCs/>
                <w:color w:val="002060"/>
                <w:sz w:val="24"/>
                <w:szCs w:val="24"/>
              </w:rPr>
              <w:t>2 puncte</w:t>
            </w:r>
            <w:r>
              <w:rPr>
                <w:rFonts w:cstheme="minorHAnsi"/>
                <w:color w:val="002060"/>
                <w:sz w:val="24"/>
                <w:szCs w:val="24"/>
              </w:rPr>
              <w:t>;</w:t>
            </w:r>
          </w:p>
          <w:p w14:paraId="7C509298" w14:textId="6400C980" w:rsidR="00907E8D" w:rsidRPr="00DE5A60" w:rsidRDefault="00907E8D" w:rsidP="00907E8D">
            <w:pPr>
              <w:rPr>
                <w:rFonts w:cstheme="minorHAnsi"/>
                <w:color w:val="002060"/>
                <w:sz w:val="24"/>
                <w:szCs w:val="24"/>
              </w:rPr>
            </w:pPr>
            <w:r>
              <w:rPr>
                <w:rFonts w:cstheme="minorHAnsi"/>
                <w:color w:val="002060"/>
                <w:sz w:val="24"/>
                <w:szCs w:val="24"/>
              </w:rPr>
              <w:t xml:space="preserve">b) </w:t>
            </w:r>
            <w:r w:rsidRPr="00DE5A60">
              <w:rPr>
                <w:rFonts w:cstheme="minorHAnsi"/>
                <w:color w:val="002060"/>
                <w:sz w:val="24"/>
                <w:szCs w:val="24"/>
              </w:rPr>
              <w:t xml:space="preserve">Proiectul propune o țintă indicatorului de rezultat </w:t>
            </w:r>
            <w:r w:rsidR="00116625" w:rsidRPr="00DD151D">
              <w:rPr>
                <w:rFonts w:cstheme="minorHAnsi"/>
                <w:color w:val="002060"/>
                <w:sz w:val="24"/>
                <w:szCs w:val="24"/>
              </w:rPr>
              <w:t>01PSR9</w:t>
            </w:r>
            <w:r w:rsidR="00116625" w:rsidRPr="00B10F90">
              <w:rPr>
                <w:rFonts w:cstheme="minorHAnsi"/>
                <w:b/>
                <w:bCs/>
                <w:i/>
                <w:iCs/>
                <w:color w:val="002060"/>
                <w:sz w:val="24"/>
                <w:szCs w:val="24"/>
              </w:rPr>
              <w:t xml:space="preserve"> </w:t>
            </w:r>
            <w:r w:rsidRPr="00DE5A60">
              <w:rPr>
                <w:rFonts w:cstheme="minorHAnsi"/>
                <w:color w:val="002060"/>
                <w:sz w:val="24"/>
                <w:szCs w:val="24"/>
              </w:rPr>
              <w:t xml:space="preserve">mai mare de </w:t>
            </w:r>
            <w:r w:rsidR="00116625">
              <w:rPr>
                <w:rFonts w:cstheme="minorHAnsi"/>
                <w:color w:val="002060"/>
                <w:sz w:val="24"/>
                <w:szCs w:val="24"/>
              </w:rPr>
              <w:t>1800</w:t>
            </w:r>
            <w:r w:rsidRPr="00DE5A60">
              <w:rPr>
                <w:rFonts w:cstheme="minorHAnsi"/>
                <w:color w:val="002060"/>
                <w:sz w:val="24"/>
                <w:szCs w:val="24"/>
              </w:rPr>
              <w:t xml:space="preserve">, dar mai mică de </w:t>
            </w:r>
            <w:r w:rsidR="00116625">
              <w:rPr>
                <w:rFonts w:cstheme="minorHAnsi"/>
                <w:color w:val="002060"/>
                <w:sz w:val="24"/>
                <w:szCs w:val="24"/>
              </w:rPr>
              <w:t>1900 unități pe an</w:t>
            </w:r>
            <w:r w:rsidR="00116625" w:rsidRPr="00DE5A60">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1 punct</w:t>
            </w:r>
            <w:r>
              <w:rPr>
                <w:rFonts w:cstheme="minorHAnsi"/>
                <w:color w:val="002060"/>
                <w:sz w:val="24"/>
                <w:szCs w:val="24"/>
              </w:rPr>
              <w:t>;</w:t>
            </w:r>
          </w:p>
          <w:p w14:paraId="5115F01B" w14:textId="2E0DA386" w:rsidR="00907E8D" w:rsidRPr="00D63375" w:rsidRDefault="00907E8D" w:rsidP="00907E8D">
            <w:pPr>
              <w:spacing w:before="60"/>
              <w:jc w:val="both"/>
              <w:rPr>
                <w:rFonts w:eastAsia="Times New Roman" w:cstheme="minorHAnsi"/>
                <w:b/>
                <w:bCs/>
                <w:color w:val="002060"/>
                <w:sz w:val="24"/>
                <w:szCs w:val="24"/>
                <w:lang w:eastAsia="ro-RO"/>
              </w:rPr>
            </w:pPr>
            <w:r>
              <w:rPr>
                <w:rFonts w:cstheme="minorHAnsi"/>
                <w:color w:val="002060"/>
                <w:sz w:val="24"/>
                <w:szCs w:val="24"/>
              </w:rPr>
              <w:t xml:space="preserve">c) </w:t>
            </w:r>
            <w:r w:rsidRPr="00DE5A60">
              <w:rPr>
                <w:rFonts w:cstheme="minorHAnsi"/>
                <w:color w:val="002060"/>
                <w:sz w:val="24"/>
                <w:szCs w:val="24"/>
              </w:rPr>
              <w:t xml:space="preserve">Proiectul propune o țintă indicatorului de rezultat </w:t>
            </w:r>
            <w:r w:rsidR="00116625" w:rsidRPr="00DD151D">
              <w:rPr>
                <w:rFonts w:cstheme="minorHAnsi"/>
                <w:color w:val="002060"/>
                <w:sz w:val="24"/>
                <w:szCs w:val="24"/>
              </w:rPr>
              <w:t>01PSR9</w:t>
            </w:r>
            <w:r w:rsidR="00116625" w:rsidRPr="00B10F90">
              <w:rPr>
                <w:rFonts w:cstheme="minorHAnsi"/>
                <w:b/>
                <w:bCs/>
                <w:i/>
                <w:iCs/>
                <w:color w:val="002060"/>
                <w:sz w:val="24"/>
                <w:szCs w:val="24"/>
              </w:rPr>
              <w:t xml:space="preserve"> </w:t>
            </w:r>
            <w:r w:rsidRPr="00DE5A60">
              <w:rPr>
                <w:rFonts w:cstheme="minorHAnsi"/>
                <w:color w:val="002060"/>
                <w:sz w:val="24"/>
                <w:szCs w:val="24"/>
              </w:rPr>
              <w:t xml:space="preserve">egală cu </w:t>
            </w:r>
            <w:r w:rsidR="00116625">
              <w:rPr>
                <w:rFonts w:cstheme="minorHAnsi"/>
                <w:color w:val="002060"/>
                <w:sz w:val="24"/>
                <w:szCs w:val="24"/>
              </w:rPr>
              <w:t>1800 unități pe an</w:t>
            </w:r>
            <w:r w:rsidRPr="00DE5A60">
              <w:rPr>
                <w:rFonts w:cstheme="minorHAnsi"/>
                <w:color w:val="002060"/>
                <w:sz w:val="24"/>
                <w:szCs w:val="24"/>
              </w:rPr>
              <w:t xml:space="preserve"> – </w:t>
            </w:r>
            <w:r w:rsidRPr="003D4A56">
              <w:rPr>
                <w:rFonts w:cstheme="minorHAnsi"/>
                <w:b/>
                <w:bCs/>
                <w:color w:val="002060"/>
                <w:sz w:val="24"/>
                <w:szCs w:val="24"/>
              </w:rPr>
              <w:t>0 puncte</w:t>
            </w:r>
            <w:r w:rsidRPr="00DE5A60">
              <w:rPr>
                <w:rFonts w:cstheme="minorHAnsi"/>
                <w:color w:val="002060"/>
                <w:sz w:val="24"/>
                <w:szCs w:val="24"/>
              </w:rPr>
              <w:t>;</w:t>
            </w:r>
          </w:p>
        </w:tc>
        <w:tc>
          <w:tcPr>
            <w:tcW w:w="1319" w:type="pct"/>
          </w:tcPr>
          <w:p w14:paraId="6273083A" w14:textId="77777777" w:rsidR="00907E8D" w:rsidRPr="00DD502B" w:rsidRDefault="00907E8D" w:rsidP="00907E8D">
            <w:pPr>
              <w:spacing w:before="60"/>
              <w:jc w:val="both"/>
              <w:rPr>
                <w:rFonts w:cstheme="minorHAnsi"/>
                <w:b/>
                <w:bCs/>
                <w:color w:val="002060"/>
                <w:sz w:val="24"/>
                <w:szCs w:val="24"/>
              </w:rPr>
            </w:pPr>
            <w:r w:rsidRPr="00DD502B">
              <w:rPr>
                <w:rFonts w:cstheme="minorHAnsi"/>
                <w:color w:val="002060"/>
                <w:sz w:val="24"/>
                <w:szCs w:val="24"/>
              </w:rPr>
              <w:t xml:space="preserve">Valorile țintelor se calculează conform </w:t>
            </w:r>
            <w:r w:rsidRPr="00DD502B">
              <w:rPr>
                <w:rFonts w:cstheme="minorHAnsi"/>
                <w:b/>
                <w:bCs/>
                <w:color w:val="002060"/>
                <w:sz w:val="24"/>
                <w:szCs w:val="24"/>
              </w:rPr>
              <w:t>Anexei 2:</w:t>
            </w:r>
            <w:r w:rsidRPr="00DD502B">
              <w:rPr>
                <w:rFonts w:cstheme="minorHAnsi"/>
                <w:color w:val="002060"/>
                <w:sz w:val="24"/>
                <w:szCs w:val="24"/>
              </w:rPr>
              <w:t xml:space="preserve"> </w:t>
            </w:r>
            <w:r w:rsidRPr="00DD502B">
              <w:rPr>
                <w:rFonts w:cstheme="minorHAnsi"/>
                <w:b/>
                <w:bCs/>
                <w:color w:val="002060"/>
                <w:sz w:val="24"/>
                <w:szCs w:val="24"/>
              </w:rPr>
              <w:t xml:space="preserve">Definiții și mod de calcul indicatori </w:t>
            </w:r>
          </w:p>
          <w:p w14:paraId="51A92EBF" w14:textId="77777777" w:rsidR="00907E8D" w:rsidRPr="00D63375" w:rsidRDefault="00907E8D" w:rsidP="00CF07E0">
            <w:pPr>
              <w:spacing w:before="60"/>
              <w:jc w:val="both"/>
              <w:rPr>
                <w:rFonts w:eastAsia="Times New Roman" w:cstheme="minorHAnsi"/>
                <w:color w:val="002060"/>
                <w:sz w:val="24"/>
                <w:szCs w:val="24"/>
                <w:lang w:eastAsia="ro-RO"/>
              </w:rPr>
            </w:pPr>
          </w:p>
        </w:tc>
        <w:tc>
          <w:tcPr>
            <w:tcW w:w="259" w:type="pct"/>
          </w:tcPr>
          <w:p w14:paraId="627347A7" w14:textId="10A2AB05" w:rsidR="00907E8D" w:rsidRDefault="00907E8D" w:rsidP="00CF07E0">
            <w:pPr>
              <w:spacing w:before="60"/>
              <w:jc w:val="center"/>
              <w:rPr>
                <w:rFonts w:cstheme="minorHAnsi"/>
                <w:color w:val="002060"/>
                <w:sz w:val="24"/>
                <w:szCs w:val="24"/>
              </w:rPr>
            </w:pPr>
            <w:r>
              <w:rPr>
                <w:rFonts w:cstheme="minorHAnsi"/>
                <w:color w:val="002060"/>
                <w:sz w:val="24"/>
                <w:szCs w:val="24"/>
              </w:rPr>
              <w:t>2</w:t>
            </w:r>
          </w:p>
        </w:tc>
        <w:tc>
          <w:tcPr>
            <w:tcW w:w="353" w:type="pct"/>
          </w:tcPr>
          <w:p w14:paraId="7B90AB94" w14:textId="77777777" w:rsidR="00907E8D" w:rsidRPr="00D63375" w:rsidRDefault="00907E8D" w:rsidP="00CF07E0">
            <w:pPr>
              <w:spacing w:before="60"/>
              <w:jc w:val="right"/>
              <w:rPr>
                <w:rFonts w:cstheme="minorHAnsi"/>
                <w:color w:val="002060"/>
                <w:sz w:val="24"/>
                <w:szCs w:val="24"/>
              </w:rPr>
            </w:pPr>
          </w:p>
        </w:tc>
      </w:tr>
      <w:tr w:rsidR="00CF07E0" w:rsidRPr="00D63375" w14:paraId="43209687" w14:textId="77777777" w:rsidTr="000E561E">
        <w:tc>
          <w:tcPr>
            <w:tcW w:w="4388" w:type="pct"/>
            <w:gridSpan w:val="3"/>
            <w:shd w:val="clear" w:color="auto" w:fill="FBE4D5" w:themeFill="accent2" w:themeFillTint="33"/>
          </w:tcPr>
          <w:p w14:paraId="7CCC08C0" w14:textId="2D028EEA" w:rsidR="00CF07E0" w:rsidRPr="00D63375" w:rsidRDefault="00CF07E0" w:rsidP="00CF07E0">
            <w:pPr>
              <w:spacing w:before="60"/>
              <w:jc w:val="both"/>
              <w:rPr>
                <w:rFonts w:cstheme="minorHAnsi"/>
                <w:color w:val="002060"/>
                <w:sz w:val="24"/>
                <w:szCs w:val="24"/>
              </w:rPr>
            </w:pPr>
            <w:r w:rsidRPr="00D63375">
              <w:rPr>
                <w:rFonts w:cstheme="minorHAnsi"/>
                <w:b/>
                <w:bCs/>
                <w:color w:val="002060"/>
                <w:sz w:val="24"/>
                <w:szCs w:val="24"/>
              </w:rPr>
              <w:t xml:space="preserve">Criteriul 4. </w:t>
            </w:r>
            <w:bookmarkStart w:id="9" w:name="_Hlk126242643"/>
            <w:r w:rsidRPr="00D63375">
              <w:rPr>
                <w:rFonts w:cstheme="minorHAnsi"/>
                <w:b/>
                <w:bCs/>
                <w:color w:val="002060"/>
                <w:sz w:val="24"/>
                <w:szCs w:val="24"/>
              </w:rPr>
              <w:t>Rezonabilitatea costurilor</w:t>
            </w:r>
            <w:bookmarkEnd w:id="9"/>
            <w:r w:rsidRPr="00D63375">
              <w:rPr>
                <w:rFonts w:cstheme="minorHAnsi"/>
                <w:b/>
                <w:bCs/>
                <w:color w:val="002060"/>
                <w:sz w:val="24"/>
                <w:szCs w:val="24"/>
              </w:rPr>
              <w:t xml:space="preserve"> și  eficiența investițiilor propuse</w:t>
            </w:r>
          </w:p>
        </w:tc>
        <w:tc>
          <w:tcPr>
            <w:tcW w:w="259" w:type="pct"/>
            <w:shd w:val="clear" w:color="auto" w:fill="FBE4D5" w:themeFill="accent2" w:themeFillTint="33"/>
          </w:tcPr>
          <w:p w14:paraId="160C1CF5" w14:textId="14C3E2F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15</w:t>
            </w:r>
          </w:p>
        </w:tc>
        <w:tc>
          <w:tcPr>
            <w:tcW w:w="353" w:type="pct"/>
            <w:shd w:val="clear" w:color="auto" w:fill="FBE4D5" w:themeFill="accent2" w:themeFillTint="33"/>
          </w:tcPr>
          <w:p w14:paraId="3A78B0BA" w14:textId="39E63236"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8</w:t>
            </w:r>
          </w:p>
        </w:tc>
      </w:tr>
      <w:tr w:rsidR="00CF07E0" w:rsidRPr="00D63375" w14:paraId="16B18BB7" w14:textId="77777777" w:rsidTr="00B00A63">
        <w:tc>
          <w:tcPr>
            <w:tcW w:w="683" w:type="pct"/>
          </w:tcPr>
          <w:p w14:paraId="41DBB0DF" w14:textId="111DD2EB"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4.1 Costurile sunt realiste/ rezonabile si justificate de către solicitant (</w:t>
            </w:r>
            <w:r w:rsidRPr="00D63375">
              <w:rPr>
                <w:rFonts w:cstheme="minorHAnsi"/>
                <w:i/>
                <w:iCs/>
                <w:color w:val="002060"/>
                <w:sz w:val="24"/>
                <w:szCs w:val="24"/>
              </w:rPr>
              <w:t xml:space="preserve">pentru toate </w:t>
            </w:r>
            <w:r w:rsidRPr="00D63375">
              <w:rPr>
                <w:rFonts w:cstheme="minorHAnsi"/>
                <w:i/>
                <w:iCs/>
                <w:color w:val="002060"/>
                <w:sz w:val="24"/>
                <w:szCs w:val="24"/>
              </w:rPr>
              <w:lastRenderedPageBreak/>
              <w:t>achizițiile de echipament și alte tipuri de achiziții, indiferent dacă au fost incluse sau nu în documentațiile tehnico-economice- cu excepția celor care fac obiectul costurilor indirecte)</w:t>
            </w:r>
          </w:p>
        </w:tc>
        <w:tc>
          <w:tcPr>
            <w:tcW w:w="2386" w:type="pct"/>
          </w:tcPr>
          <w:p w14:paraId="0FCB99F8" w14:textId="48CF135D" w:rsidR="00CF07E0" w:rsidRPr="00D63375" w:rsidRDefault="00CF07E0" w:rsidP="00CF07E0">
            <w:pPr>
              <w:pStyle w:val="ListParagraph"/>
              <w:numPr>
                <w:ilvl w:val="0"/>
                <w:numId w:val="106"/>
              </w:numPr>
              <w:spacing w:before="60"/>
              <w:contextualSpacing w:val="0"/>
              <w:jc w:val="both"/>
              <w:rPr>
                <w:rFonts w:cstheme="minorHAnsi"/>
                <w:color w:val="002060"/>
                <w:sz w:val="24"/>
                <w:szCs w:val="24"/>
              </w:rPr>
            </w:pPr>
            <w:r w:rsidRPr="00D63375">
              <w:rPr>
                <w:rFonts w:cstheme="minorHAnsi"/>
                <w:color w:val="002060"/>
                <w:sz w:val="24"/>
                <w:szCs w:val="24"/>
              </w:rPr>
              <w:lastRenderedPageBreak/>
              <w:t>Costurile sunt realiste/rezonabile (costurile pe unitatea de resurse utilizate sunt corect estimate din punctul de vedere al evaluatorului si justificate de către solicitant</w:t>
            </w:r>
            <w:r>
              <w:rPr>
                <w:rFonts w:cstheme="minorHAnsi"/>
                <w:color w:val="002060"/>
                <w:sz w:val="24"/>
                <w:szCs w:val="24"/>
              </w:rPr>
              <w:t>,</w:t>
            </w:r>
            <w:r w:rsidRPr="00D63375">
              <w:rPr>
                <w:rFonts w:cstheme="minorHAnsi"/>
                <w:color w:val="002060"/>
                <w:sz w:val="24"/>
                <w:szCs w:val="24"/>
              </w:rPr>
              <w:t xml:space="preserve"> prin citarea unor surse independente si verificabile: statistici oficiale, standarde de calitate, preturi </w:t>
            </w:r>
            <w:r w:rsidRPr="00D63375">
              <w:rPr>
                <w:rFonts w:cstheme="minorHAnsi"/>
                <w:color w:val="002060"/>
                <w:sz w:val="24"/>
                <w:szCs w:val="24"/>
              </w:rPr>
              <w:lastRenderedPageBreak/>
              <w:t>standard, sau prin rezultatele unei cercetări de piața efectuate de solicitant</w:t>
            </w:r>
            <w:r>
              <w:rPr>
                <w:rFonts w:cstheme="minorHAnsi"/>
                <w:color w:val="002060"/>
                <w:sz w:val="24"/>
                <w:szCs w:val="24"/>
              </w:rPr>
              <w:t>),</w:t>
            </w:r>
            <w:r w:rsidRPr="00D63375">
              <w:rPr>
                <w:rFonts w:cstheme="minorHAnsi"/>
                <w:color w:val="002060"/>
                <w:sz w:val="24"/>
                <w:szCs w:val="24"/>
              </w:rPr>
              <w:t xml:space="preserve"> suficiente şi necesare pentru implementarea proiectului - maxim </w:t>
            </w:r>
            <w:r>
              <w:rPr>
                <w:rFonts w:cstheme="minorHAnsi"/>
                <w:color w:val="002060"/>
                <w:sz w:val="24"/>
                <w:szCs w:val="24"/>
              </w:rPr>
              <w:t>8</w:t>
            </w:r>
            <w:r w:rsidRPr="00D63375">
              <w:rPr>
                <w:rFonts w:cstheme="minorHAnsi"/>
                <w:color w:val="002060"/>
                <w:sz w:val="24"/>
                <w:szCs w:val="24"/>
              </w:rPr>
              <w:t xml:space="preserve"> puncte;</w:t>
            </w:r>
          </w:p>
          <w:p w14:paraId="241D2604" w14:textId="6C1A522A" w:rsidR="00CF07E0" w:rsidRPr="00D63375" w:rsidRDefault="00CF07E0" w:rsidP="00CF07E0">
            <w:pPr>
              <w:pStyle w:val="ListParagraph"/>
              <w:numPr>
                <w:ilvl w:val="0"/>
                <w:numId w:val="106"/>
              </w:numPr>
              <w:spacing w:before="60"/>
              <w:contextualSpacing w:val="0"/>
              <w:jc w:val="both"/>
              <w:rPr>
                <w:rFonts w:cstheme="minorHAnsi"/>
                <w:color w:val="002060"/>
                <w:sz w:val="24"/>
                <w:szCs w:val="24"/>
              </w:rPr>
            </w:pPr>
            <w:r w:rsidRPr="00D63375">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w:t>
            </w:r>
            <w:r>
              <w:rPr>
                <w:rFonts w:cstheme="minorHAnsi"/>
                <w:color w:val="002060"/>
                <w:sz w:val="24"/>
                <w:szCs w:val="24"/>
              </w:rPr>
              <w:t>),</w:t>
            </w:r>
            <w:r w:rsidRPr="00D63375">
              <w:rPr>
                <w:rFonts w:cstheme="minorHAnsi"/>
                <w:color w:val="002060"/>
                <w:sz w:val="24"/>
                <w:szCs w:val="24"/>
              </w:rPr>
              <w:t xml:space="preserve"> suficiente şi necesare pentru implementarea proiectului – 0 puncte.</w:t>
            </w:r>
          </w:p>
        </w:tc>
        <w:tc>
          <w:tcPr>
            <w:tcW w:w="1319" w:type="pct"/>
          </w:tcPr>
          <w:p w14:paraId="2FB49091" w14:textId="1D9A025D" w:rsidR="00CF07E0" w:rsidRDefault="00CF07E0" w:rsidP="00CF07E0">
            <w:pPr>
              <w:spacing w:before="60"/>
              <w:jc w:val="both"/>
              <w:rPr>
                <w:rFonts w:cstheme="minorHAnsi"/>
                <w:color w:val="002060"/>
                <w:sz w:val="24"/>
                <w:szCs w:val="24"/>
              </w:rPr>
            </w:pPr>
            <w:r>
              <w:rPr>
                <w:rFonts w:cstheme="minorHAnsi"/>
                <w:iCs/>
                <w:color w:val="002060"/>
                <w:sz w:val="24"/>
                <w:szCs w:val="24"/>
              </w:rPr>
              <w:lastRenderedPageBreak/>
              <w:t>S</w:t>
            </w:r>
            <w:r w:rsidRPr="00E52A7E">
              <w:rPr>
                <w:rFonts w:cstheme="minorHAnsi"/>
                <w:iCs/>
                <w:color w:val="002060"/>
                <w:sz w:val="24"/>
                <w:szCs w:val="24"/>
              </w:rPr>
              <w:t>e vor depune minim 2 oferte sau cercetări de piață efectuate de solicitant din surse independente și verificabile</w:t>
            </w:r>
            <w:r w:rsidRPr="00D63375">
              <w:rPr>
                <w:rFonts w:cstheme="minorHAnsi"/>
                <w:color w:val="002060"/>
                <w:sz w:val="24"/>
                <w:szCs w:val="24"/>
              </w:rPr>
              <w:t xml:space="preserve">: statistici oficiale, standarde de calitate, preturi standard, oferte de </w:t>
            </w:r>
            <w:r w:rsidRPr="00D63375">
              <w:rPr>
                <w:rFonts w:cstheme="minorHAnsi"/>
                <w:color w:val="002060"/>
                <w:sz w:val="24"/>
                <w:szCs w:val="24"/>
              </w:rPr>
              <w:lastRenderedPageBreak/>
              <w:t>piață pentru lucrări și echipamente, justificări ale costurilor, documente justificative, precum și orice altă dovadă necesară pentru a încadra costurile ca fiind rezonabile, realiste și justificat</w:t>
            </w:r>
            <w:r>
              <w:rPr>
                <w:rFonts w:cstheme="minorHAnsi"/>
                <w:color w:val="002060"/>
                <w:sz w:val="24"/>
                <w:szCs w:val="24"/>
              </w:rPr>
              <w:t>e.</w:t>
            </w:r>
          </w:p>
          <w:p w14:paraId="5DCBA202" w14:textId="77777777" w:rsidR="00E1715A" w:rsidRDefault="00E1715A" w:rsidP="00CF07E0">
            <w:pPr>
              <w:spacing w:before="60"/>
              <w:jc w:val="both"/>
              <w:rPr>
                <w:rFonts w:cstheme="minorHAnsi"/>
                <w:color w:val="002060"/>
                <w:sz w:val="24"/>
                <w:szCs w:val="24"/>
              </w:rPr>
            </w:pPr>
          </w:p>
          <w:p w14:paraId="47CEF70B" w14:textId="76DE74F0" w:rsidR="00E1715A" w:rsidRDefault="00E1715A" w:rsidP="00CF07E0">
            <w:pPr>
              <w:spacing w:before="60"/>
              <w:jc w:val="both"/>
              <w:rPr>
                <w:rFonts w:cstheme="minorHAnsi"/>
                <w:color w:val="002060"/>
                <w:sz w:val="24"/>
                <w:szCs w:val="24"/>
              </w:rPr>
            </w:pPr>
            <w:r>
              <w:rPr>
                <w:rFonts w:cstheme="minorHAnsi"/>
                <w:color w:val="002060"/>
                <w:sz w:val="24"/>
                <w:szCs w:val="24"/>
              </w:rPr>
              <w:t>Anexa 6 - Tabel centralizator echipamente</w:t>
            </w:r>
          </w:p>
          <w:p w14:paraId="0D483A7A" w14:textId="6F16B262" w:rsidR="00CF07E0" w:rsidRPr="00D63375" w:rsidRDefault="00CF07E0" w:rsidP="00CF07E0">
            <w:pPr>
              <w:spacing w:before="60"/>
              <w:jc w:val="both"/>
              <w:rPr>
                <w:rFonts w:cstheme="minorHAnsi"/>
                <w:color w:val="002060"/>
                <w:sz w:val="24"/>
                <w:szCs w:val="24"/>
              </w:rPr>
            </w:pPr>
          </w:p>
        </w:tc>
        <w:tc>
          <w:tcPr>
            <w:tcW w:w="259" w:type="pct"/>
          </w:tcPr>
          <w:p w14:paraId="7977D643" w14:textId="4A3D0AD8" w:rsidR="00CF07E0" w:rsidRPr="00432E8A" w:rsidRDefault="00CF07E0" w:rsidP="00CF07E0">
            <w:pPr>
              <w:spacing w:before="60"/>
              <w:jc w:val="center"/>
              <w:rPr>
                <w:rFonts w:cstheme="minorHAnsi"/>
                <w:color w:val="002060"/>
                <w:sz w:val="24"/>
                <w:szCs w:val="24"/>
              </w:rPr>
            </w:pPr>
            <w:r w:rsidRPr="00432E8A">
              <w:rPr>
                <w:rFonts w:cstheme="minorHAnsi"/>
                <w:color w:val="002060"/>
                <w:sz w:val="24"/>
                <w:szCs w:val="24"/>
              </w:rPr>
              <w:lastRenderedPageBreak/>
              <w:t>8</w:t>
            </w:r>
          </w:p>
        </w:tc>
        <w:tc>
          <w:tcPr>
            <w:tcW w:w="353" w:type="pct"/>
          </w:tcPr>
          <w:p w14:paraId="26F817B0" w14:textId="69BFADB5" w:rsidR="00CF07E0" w:rsidRPr="00D63375" w:rsidRDefault="00CF07E0" w:rsidP="00CF07E0">
            <w:pPr>
              <w:spacing w:before="60"/>
              <w:jc w:val="center"/>
              <w:rPr>
                <w:rFonts w:cstheme="minorHAnsi"/>
                <w:color w:val="002060"/>
                <w:sz w:val="24"/>
                <w:szCs w:val="24"/>
              </w:rPr>
            </w:pPr>
          </w:p>
        </w:tc>
      </w:tr>
      <w:tr w:rsidR="00CF07E0" w:rsidRPr="00D63375" w14:paraId="42C050B5" w14:textId="77777777" w:rsidTr="00B00A63">
        <w:tc>
          <w:tcPr>
            <w:tcW w:w="683" w:type="pct"/>
          </w:tcPr>
          <w:p w14:paraId="793C0B34" w14:textId="46CACFAD"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4.2. Completitudinea, claritatea și coerența bugetului prin raportare la activitățile și resursele materiale</w:t>
            </w:r>
          </w:p>
        </w:tc>
        <w:tc>
          <w:tcPr>
            <w:tcW w:w="2386" w:type="pct"/>
          </w:tcPr>
          <w:p w14:paraId="554F1154" w14:textId="32C29381" w:rsidR="00CF07E0" w:rsidRPr="00D63375" w:rsidRDefault="00116625" w:rsidP="00CF07E0">
            <w:pPr>
              <w:pStyle w:val="ListParagraph"/>
              <w:numPr>
                <w:ilvl w:val="0"/>
                <w:numId w:val="107"/>
              </w:numPr>
              <w:spacing w:before="60"/>
              <w:contextualSpacing w:val="0"/>
              <w:jc w:val="both"/>
              <w:rPr>
                <w:rFonts w:cstheme="minorHAnsi"/>
                <w:color w:val="002060"/>
                <w:sz w:val="24"/>
                <w:szCs w:val="24"/>
              </w:rPr>
            </w:pPr>
            <w:r w:rsidRPr="00116625">
              <w:rPr>
                <w:rFonts w:cstheme="minorHAnsi"/>
                <w:color w:val="002060"/>
                <w:sz w:val="24"/>
                <w:szCs w:val="24"/>
              </w:rPr>
              <w:t xml:space="preserve">Bugetul este complet şi corelat cu activitățile/subactivitățile prevăzute, resursele materiale implicate în realizarea proiectului,  cheltuielile au fost corect încadrate în categoria celor eligibile sau neeligibile, directe și indirecte, valoarea cheltuielilor indirecte, în situația în care a optat pentru utilizarea ratei forfetare, ca rată forfetară, sunt de </w:t>
            </w:r>
            <w:r w:rsidR="00E1715A">
              <w:rPr>
                <w:rFonts w:cstheme="minorHAnsi"/>
                <w:color w:val="002060"/>
                <w:sz w:val="24"/>
                <w:szCs w:val="24"/>
              </w:rPr>
              <w:t>până la</w:t>
            </w:r>
            <w:r w:rsidR="00E1715A" w:rsidRPr="00116625">
              <w:rPr>
                <w:rFonts w:cstheme="minorHAnsi"/>
                <w:color w:val="002060"/>
                <w:sz w:val="24"/>
                <w:szCs w:val="24"/>
              </w:rPr>
              <w:t xml:space="preserve"> </w:t>
            </w:r>
            <w:r>
              <w:rPr>
                <w:rFonts w:cstheme="minorHAnsi"/>
                <w:color w:val="002060"/>
                <w:sz w:val="24"/>
                <w:szCs w:val="24"/>
              </w:rPr>
              <w:t>7</w:t>
            </w:r>
            <w:r w:rsidRPr="00116625">
              <w:rPr>
                <w:rFonts w:cstheme="minorHAnsi"/>
                <w:color w:val="002060"/>
                <w:sz w:val="24"/>
                <w:szCs w:val="24"/>
              </w:rPr>
              <w:t xml:space="preserve">% din valoarea totală a cheltuielilor eligibile directe, valorile aferente contribuției din partea fondurilor, contribuției naționale, a cofinanțării proprii respectă prevederile din ghidul solicitantului, iar valorile aferente codurilor de intervenție au fost calculate și completate corect </w:t>
            </w:r>
            <w:r w:rsidR="00CF07E0" w:rsidRPr="00D63375">
              <w:rPr>
                <w:rFonts w:cstheme="minorHAnsi"/>
                <w:color w:val="002060"/>
                <w:sz w:val="24"/>
                <w:szCs w:val="24"/>
              </w:rPr>
              <w:t xml:space="preserve">– maxim </w:t>
            </w:r>
            <w:r w:rsidR="00CF07E0">
              <w:rPr>
                <w:rFonts w:cstheme="minorHAnsi"/>
                <w:color w:val="002060"/>
                <w:sz w:val="24"/>
                <w:szCs w:val="24"/>
              </w:rPr>
              <w:t>7</w:t>
            </w:r>
            <w:r w:rsidR="00CF07E0" w:rsidRPr="00D63375">
              <w:rPr>
                <w:rFonts w:cstheme="minorHAnsi"/>
                <w:color w:val="002060"/>
                <w:sz w:val="24"/>
                <w:szCs w:val="24"/>
              </w:rPr>
              <w:t xml:space="preserve"> puncte;</w:t>
            </w:r>
          </w:p>
          <w:p w14:paraId="4390DE1E" w14:textId="20960E59" w:rsidR="00CF07E0" w:rsidRPr="00D63375" w:rsidRDefault="00116625" w:rsidP="00CF07E0">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t>Bugetul NU este complet şi NU este corelat cu activitățile/subactivitățile prevăzute, resursele materiale implicate în realizarea proiectului,  cheltuielile NU au fost corect încadrate în categoria celor eligibile sau neeligibile, directe și indirecte</w:t>
            </w:r>
            <w:r>
              <w:rPr>
                <w:rFonts w:cstheme="minorHAnsi"/>
                <w:color w:val="002060"/>
                <w:sz w:val="24"/>
                <w:szCs w:val="24"/>
              </w:rPr>
              <w:t>,</w:t>
            </w:r>
            <w:r w:rsidRPr="00100A7B">
              <w:rPr>
                <w:rFonts w:cstheme="minorHAnsi"/>
                <w:color w:val="002060"/>
                <w:sz w:val="24"/>
                <w:szCs w:val="24"/>
              </w:rPr>
              <w:t xml:space="preserve"> iar valorile aferente codurilor de intervenție NU au fost calculate și completate corect </w:t>
            </w:r>
            <w:r w:rsidR="00CF07E0" w:rsidRPr="00D63375">
              <w:rPr>
                <w:rFonts w:cstheme="minorHAnsi"/>
                <w:color w:val="002060"/>
                <w:sz w:val="24"/>
                <w:szCs w:val="24"/>
              </w:rPr>
              <w:t>– 0 puncte.</w:t>
            </w:r>
          </w:p>
          <w:p w14:paraId="27F375C5" w14:textId="00D55F79" w:rsidR="00CF07E0" w:rsidRPr="00D63375" w:rsidRDefault="00CF07E0" w:rsidP="00CF07E0">
            <w:pPr>
              <w:spacing w:before="60"/>
              <w:jc w:val="both"/>
              <w:rPr>
                <w:rFonts w:cstheme="minorHAnsi"/>
                <w:color w:val="002060"/>
                <w:sz w:val="24"/>
                <w:szCs w:val="24"/>
              </w:rPr>
            </w:pPr>
            <w:r w:rsidRPr="00F91C2F">
              <w:rPr>
                <w:rFonts w:cstheme="minorHAnsi"/>
                <w:b/>
                <w:bCs/>
                <w:iCs/>
                <w:color w:val="002060"/>
                <w:sz w:val="24"/>
                <w:szCs w:val="24"/>
              </w:rPr>
              <w:t>Notă:</w:t>
            </w:r>
            <w:r w:rsidRPr="00160652">
              <w:rPr>
                <w:rFonts w:cstheme="minorHAnsi"/>
                <w:iCs/>
                <w:color w:val="002060"/>
                <w:sz w:val="24"/>
                <w:szCs w:val="24"/>
              </w:rPr>
              <w:t xml:space="preserve">  </w:t>
            </w:r>
            <w:r w:rsidRPr="00F91C2F">
              <w:rPr>
                <w:rFonts w:cstheme="minorHAnsi"/>
                <w:color w:val="002060"/>
                <w:sz w:val="24"/>
                <w:szCs w:val="24"/>
              </w:rPr>
              <w:t>Acordarea punctajelor se realizează în baza propunerii de proiect depuse și nu a bugetului după  operarea corecțiilor.</w:t>
            </w:r>
          </w:p>
          <w:p w14:paraId="0F86CA8C" w14:textId="1B9DA559" w:rsidR="00CF07E0" w:rsidRPr="00F91C2F" w:rsidRDefault="00CF07E0" w:rsidP="00CF07E0">
            <w:pPr>
              <w:spacing w:before="60"/>
              <w:jc w:val="both"/>
              <w:rPr>
                <w:rFonts w:cstheme="minorHAnsi"/>
                <w:i/>
                <w:iCs/>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41150BB1" w14:textId="7BEBA29A"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Anexa </w:t>
            </w:r>
            <w:r w:rsidRPr="004C220F">
              <w:rPr>
                <w:rFonts w:cstheme="minorHAnsi"/>
                <w:color w:val="002060"/>
                <w:sz w:val="24"/>
                <w:szCs w:val="24"/>
              </w:rPr>
              <w:t>10</w:t>
            </w:r>
            <w:r w:rsidRPr="00D63375">
              <w:rPr>
                <w:rFonts w:cstheme="minorHAnsi"/>
                <w:color w:val="002060"/>
                <w:sz w:val="24"/>
                <w:szCs w:val="24"/>
              </w:rPr>
              <w:t>: Tabel corelare buget-activități-resurse</w:t>
            </w:r>
          </w:p>
        </w:tc>
        <w:tc>
          <w:tcPr>
            <w:tcW w:w="259" w:type="pct"/>
          </w:tcPr>
          <w:p w14:paraId="5F6E4CEE" w14:textId="00E59D38" w:rsidR="00CF07E0" w:rsidRPr="00432E8A" w:rsidRDefault="00CF07E0" w:rsidP="00CF07E0">
            <w:pPr>
              <w:spacing w:before="60"/>
              <w:jc w:val="center"/>
              <w:rPr>
                <w:rFonts w:cstheme="minorHAnsi"/>
                <w:color w:val="002060"/>
                <w:sz w:val="24"/>
                <w:szCs w:val="24"/>
              </w:rPr>
            </w:pPr>
            <w:r w:rsidRPr="00432E8A">
              <w:rPr>
                <w:rFonts w:cstheme="minorHAnsi"/>
                <w:color w:val="002060"/>
                <w:sz w:val="24"/>
                <w:szCs w:val="24"/>
              </w:rPr>
              <w:t>7</w:t>
            </w:r>
          </w:p>
        </w:tc>
        <w:tc>
          <w:tcPr>
            <w:tcW w:w="353" w:type="pct"/>
          </w:tcPr>
          <w:p w14:paraId="258A392E" w14:textId="77777777" w:rsidR="00CF07E0" w:rsidRPr="00D63375" w:rsidRDefault="00CF07E0" w:rsidP="00CF07E0">
            <w:pPr>
              <w:spacing w:before="60"/>
              <w:jc w:val="both"/>
              <w:rPr>
                <w:rFonts w:cstheme="minorHAnsi"/>
                <w:color w:val="002060"/>
                <w:sz w:val="24"/>
                <w:szCs w:val="24"/>
              </w:rPr>
            </w:pPr>
          </w:p>
        </w:tc>
      </w:tr>
      <w:tr w:rsidR="00CF07E0" w:rsidRPr="00D63375" w14:paraId="4B2DF483" w14:textId="77777777" w:rsidTr="000E561E">
        <w:tc>
          <w:tcPr>
            <w:tcW w:w="4388" w:type="pct"/>
            <w:gridSpan w:val="3"/>
            <w:shd w:val="clear" w:color="auto" w:fill="FBE4D5" w:themeFill="accent2" w:themeFillTint="33"/>
          </w:tcPr>
          <w:p w14:paraId="003DAB4B" w14:textId="083DF6DC" w:rsidR="00CF07E0" w:rsidRPr="00D63375" w:rsidRDefault="00CF07E0" w:rsidP="00CF07E0">
            <w:pPr>
              <w:spacing w:before="60"/>
              <w:jc w:val="both"/>
              <w:rPr>
                <w:rFonts w:cstheme="minorHAnsi"/>
                <w:color w:val="002060"/>
                <w:sz w:val="24"/>
                <w:szCs w:val="24"/>
              </w:rPr>
            </w:pPr>
            <w:r w:rsidRPr="00D63375">
              <w:rPr>
                <w:rFonts w:cstheme="minorHAnsi"/>
                <w:b/>
                <w:bCs/>
                <w:color w:val="002060"/>
                <w:sz w:val="24"/>
                <w:szCs w:val="24"/>
              </w:rPr>
              <w:t xml:space="preserve">Criteriul </w:t>
            </w:r>
            <w:bookmarkStart w:id="10" w:name="_Hlk139294048"/>
            <w:r w:rsidRPr="00D63375">
              <w:rPr>
                <w:rFonts w:cstheme="minorHAnsi"/>
                <w:b/>
                <w:bCs/>
                <w:color w:val="002060"/>
                <w:sz w:val="24"/>
                <w:szCs w:val="24"/>
              </w:rPr>
              <w:t xml:space="preserve">5. </w:t>
            </w:r>
            <w:bookmarkStart w:id="11" w:name="_Hlk123129134"/>
            <w:r w:rsidRPr="00D63375">
              <w:rPr>
                <w:rFonts w:cstheme="minorHAnsi"/>
                <w:b/>
                <w:bCs/>
                <w:color w:val="002060"/>
                <w:sz w:val="24"/>
                <w:szCs w:val="24"/>
              </w:rPr>
              <w:t>Inovare</w:t>
            </w:r>
            <w:bookmarkStart w:id="12" w:name="_Hlk128396122"/>
            <w:bookmarkEnd w:id="11"/>
            <w:r w:rsidRPr="00D63375">
              <w:rPr>
                <w:rFonts w:cstheme="minorHAnsi"/>
                <w:b/>
                <w:bCs/>
                <w:color w:val="002060"/>
                <w:sz w:val="24"/>
                <w:szCs w:val="24"/>
              </w:rPr>
              <w:t xml:space="preserve"> </w:t>
            </w:r>
            <w:bookmarkEnd w:id="10"/>
            <w:bookmarkEnd w:id="12"/>
          </w:p>
        </w:tc>
        <w:tc>
          <w:tcPr>
            <w:tcW w:w="259" w:type="pct"/>
            <w:shd w:val="clear" w:color="auto" w:fill="FBE4D5" w:themeFill="accent2" w:themeFillTint="33"/>
          </w:tcPr>
          <w:p w14:paraId="0233B808" w14:textId="48AF7D0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12</w:t>
            </w:r>
          </w:p>
        </w:tc>
        <w:tc>
          <w:tcPr>
            <w:tcW w:w="353" w:type="pct"/>
            <w:shd w:val="clear" w:color="auto" w:fill="FBE4D5" w:themeFill="accent2" w:themeFillTint="33"/>
          </w:tcPr>
          <w:p w14:paraId="58E1029C" w14:textId="4F21025B"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8</w:t>
            </w:r>
          </w:p>
        </w:tc>
      </w:tr>
      <w:tr w:rsidR="00CF07E0" w:rsidRPr="00D63375" w14:paraId="2B3EAB83" w14:textId="77777777" w:rsidTr="00B00A63">
        <w:tc>
          <w:tcPr>
            <w:tcW w:w="683" w:type="pct"/>
          </w:tcPr>
          <w:p w14:paraId="04BCAF39" w14:textId="3CD758EE"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5.1. </w:t>
            </w:r>
            <w:bookmarkStart w:id="13" w:name="_Hlk124262283"/>
            <w:r w:rsidRPr="00D63375">
              <w:rPr>
                <w:rFonts w:cstheme="minorHAnsi"/>
                <w:color w:val="002060"/>
                <w:sz w:val="24"/>
                <w:szCs w:val="24"/>
              </w:rPr>
              <w:t>Inovarea &amp; calitatea proiectului propus</w:t>
            </w:r>
            <w:bookmarkEnd w:id="13"/>
          </w:p>
        </w:tc>
        <w:tc>
          <w:tcPr>
            <w:tcW w:w="2386" w:type="pct"/>
          </w:tcPr>
          <w:p w14:paraId="06EE7378" w14:textId="0B3DADFC" w:rsidR="00CF07E0" w:rsidRPr="00D63375" w:rsidRDefault="00CF07E0" w:rsidP="00CF07E0">
            <w:pPr>
              <w:pStyle w:val="ListParagraph"/>
              <w:numPr>
                <w:ilvl w:val="0"/>
                <w:numId w:val="51"/>
              </w:numPr>
              <w:spacing w:before="60"/>
              <w:contextualSpacing w:val="0"/>
              <w:jc w:val="both"/>
              <w:rPr>
                <w:rFonts w:cstheme="minorHAnsi"/>
                <w:color w:val="002060"/>
                <w:sz w:val="24"/>
                <w:szCs w:val="24"/>
              </w:rPr>
            </w:pPr>
            <w:r w:rsidRPr="00D63375">
              <w:rPr>
                <w:rFonts w:cstheme="minorHAnsi"/>
                <w:color w:val="002060"/>
                <w:sz w:val="24"/>
                <w:szCs w:val="24"/>
              </w:rPr>
              <w:t>proiectul oferă detalii care să permită evaluarea modului în care noile echipamente achiziționate sunt incluse în practica medicală/asigură creșterea accesului populației la servicii medicale – maxim 5 puncte;</w:t>
            </w:r>
          </w:p>
          <w:p w14:paraId="559AC618" w14:textId="02BE2B22" w:rsidR="00CF07E0" w:rsidRPr="00D63375" w:rsidRDefault="00CF07E0" w:rsidP="00CF07E0">
            <w:pPr>
              <w:pStyle w:val="ListParagraph"/>
              <w:numPr>
                <w:ilvl w:val="0"/>
                <w:numId w:val="51"/>
              </w:numPr>
              <w:spacing w:before="60"/>
              <w:contextualSpacing w:val="0"/>
              <w:jc w:val="both"/>
              <w:rPr>
                <w:rFonts w:cstheme="minorHAnsi"/>
                <w:color w:val="002060"/>
                <w:sz w:val="24"/>
                <w:szCs w:val="24"/>
              </w:rPr>
            </w:pPr>
            <w:r w:rsidRPr="00D63375">
              <w:rPr>
                <w:rFonts w:cstheme="minorHAnsi"/>
                <w:color w:val="002060"/>
                <w:sz w:val="24"/>
                <w:szCs w:val="24"/>
              </w:rPr>
              <w:t>proiectul NU prezintă detalii care să permită evaluarea modului în care noile echipamente achiziționate sunt incluse în practica medicală/ asigură creșterea accesului populației la servicii medicale) – 0 puncte;</w:t>
            </w:r>
          </w:p>
        </w:tc>
        <w:tc>
          <w:tcPr>
            <w:tcW w:w="1319" w:type="pct"/>
          </w:tcPr>
          <w:p w14:paraId="38F4E11A" w14:textId="77777777" w:rsidR="00CF07E0" w:rsidRPr="00D63375" w:rsidRDefault="00CF07E0" w:rsidP="00CF07E0">
            <w:pPr>
              <w:spacing w:before="60"/>
              <w:jc w:val="both"/>
              <w:rPr>
                <w:rFonts w:cstheme="minorHAnsi"/>
                <w:i/>
                <w:iCs/>
                <w:color w:val="002060"/>
                <w:sz w:val="24"/>
                <w:szCs w:val="24"/>
              </w:rPr>
            </w:pPr>
            <w:r w:rsidRPr="00D63375">
              <w:rPr>
                <w:rFonts w:cstheme="minorHAnsi"/>
                <w:i/>
                <w:iCs/>
                <w:color w:val="002060"/>
                <w:sz w:val="24"/>
                <w:szCs w:val="24"/>
              </w:rPr>
              <w:t>Cererea de finanțare</w:t>
            </w:r>
          </w:p>
          <w:p w14:paraId="2DAE5CE3" w14:textId="32EEE388"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Solicitantul descrie modul în care noile echipamente achiziționate sunt incluse în practica medicală /asigură creșterea accesului populației la servicii medicale, inclusiv prin raportare la modele de bune practici/ standarde/ analize/ studii  etc.</w:t>
            </w:r>
          </w:p>
        </w:tc>
        <w:tc>
          <w:tcPr>
            <w:tcW w:w="259" w:type="pct"/>
          </w:tcPr>
          <w:p w14:paraId="2FCB3245" w14:textId="78A9D827"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152E45F6" w14:textId="1527B804" w:rsidR="00CF07E0" w:rsidRPr="00D63375" w:rsidRDefault="00CF07E0" w:rsidP="00CF07E0">
            <w:pPr>
              <w:spacing w:before="60"/>
              <w:jc w:val="center"/>
              <w:rPr>
                <w:rFonts w:cstheme="minorHAnsi"/>
                <w:color w:val="002060"/>
                <w:sz w:val="24"/>
                <w:szCs w:val="24"/>
              </w:rPr>
            </w:pPr>
          </w:p>
        </w:tc>
      </w:tr>
      <w:tr w:rsidR="00CF07E0" w:rsidRPr="00D63375" w14:paraId="0027DB34" w14:textId="77777777" w:rsidTr="00F91C2F">
        <w:trPr>
          <w:trHeight w:val="1522"/>
        </w:trPr>
        <w:tc>
          <w:tcPr>
            <w:tcW w:w="683" w:type="pct"/>
          </w:tcPr>
          <w:p w14:paraId="717F8F9F" w14:textId="17E64DAC"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5.2 </w:t>
            </w:r>
            <w:bookmarkStart w:id="14" w:name="_Hlk124262355"/>
            <w:r w:rsidRPr="00D63375">
              <w:rPr>
                <w:rFonts w:cstheme="minorHAnsi"/>
                <w:color w:val="002060"/>
                <w:sz w:val="24"/>
                <w:szCs w:val="24"/>
              </w:rPr>
              <w:t>Inovare</w:t>
            </w:r>
            <w:bookmarkEnd w:id="14"/>
            <w:r w:rsidRPr="00D63375">
              <w:rPr>
                <w:rFonts w:cstheme="minorHAnsi"/>
                <w:color w:val="002060"/>
                <w:sz w:val="24"/>
                <w:szCs w:val="24"/>
              </w:rPr>
              <w:t xml:space="preserve">a </w:t>
            </w:r>
            <w:bookmarkStart w:id="15" w:name="_Hlk124262367"/>
            <w:r w:rsidRPr="00D63375">
              <w:rPr>
                <w:rFonts w:cstheme="minorHAnsi"/>
                <w:color w:val="002060"/>
                <w:sz w:val="24"/>
                <w:szCs w:val="24"/>
              </w:rPr>
              <w:t>din punctul de vedere al stării de bine pentru pacienți/ aparținători</w:t>
            </w:r>
            <w:bookmarkEnd w:id="15"/>
          </w:p>
        </w:tc>
        <w:tc>
          <w:tcPr>
            <w:tcW w:w="2386" w:type="pct"/>
          </w:tcPr>
          <w:p w14:paraId="581ECBFA" w14:textId="24F1702A" w:rsidR="00CF07E0" w:rsidRPr="00D63375" w:rsidRDefault="00CF07E0" w:rsidP="00CF07E0">
            <w:pPr>
              <w:pStyle w:val="ListParagraph"/>
              <w:numPr>
                <w:ilvl w:val="0"/>
                <w:numId w:val="53"/>
              </w:numPr>
              <w:spacing w:before="60"/>
              <w:contextualSpacing w:val="0"/>
              <w:jc w:val="both"/>
              <w:rPr>
                <w:rFonts w:cstheme="minorHAnsi"/>
                <w:color w:val="002060"/>
                <w:sz w:val="24"/>
                <w:szCs w:val="24"/>
              </w:rPr>
            </w:pPr>
            <w:r w:rsidRPr="00D63375">
              <w:rPr>
                <w:rFonts w:cstheme="minorHAnsi"/>
                <w:color w:val="002060"/>
                <w:sz w:val="24"/>
                <w:szCs w:val="24"/>
              </w:rPr>
              <w:t xml:space="preserve">solicitantul oferă detalii care să permită evaluarea </w:t>
            </w:r>
            <w:bookmarkStart w:id="16" w:name="_Hlk124262408"/>
            <w:r w:rsidRPr="00D63375">
              <w:rPr>
                <w:rFonts w:cstheme="minorHAnsi"/>
                <w:color w:val="002060"/>
                <w:sz w:val="24"/>
                <w:szCs w:val="24"/>
              </w:rPr>
              <w:t xml:space="preserve">modului în care spațiile care vor fi utilizate de pacienți și/sau aparținători (ex. </w:t>
            </w:r>
            <w:r>
              <w:rPr>
                <w:rFonts w:cstheme="minorHAnsi"/>
                <w:color w:val="002060"/>
                <w:sz w:val="24"/>
                <w:szCs w:val="24"/>
              </w:rPr>
              <w:t>cabinete/saloane/</w:t>
            </w:r>
            <w:r w:rsidRPr="00D63375">
              <w:rPr>
                <w:rFonts w:cstheme="minorHAnsi"/>
                <w:color w:val="002060"/>
                <w:sz w:val="24"/>
                <w:szCs w:val="24"/>
              </w:rPr>
              <w:t xml:space="preserve">holuri/ săli de așteptare, etc.) vor asigura elemente care promovează starea de bine </w:t>
            </w:r>
            <w:bookmarkEnd w:id="16"/>
            <w:r w:rsidRPr="00D63375">
              <w:rPr>
                <w:rFonts w:cstheme="minorHAnsi"/>
                <w:color w:val="002060"/>
                <w:sz w:val="24"/>
                <w:szCs w:val="24"/>
              </w:rPr>
              <w:t>– maxim 3 puncte;</w:t>
            </w:r>
          </w:p>
          <w:p w14:paraId="45B5AB2A" w14:textId="6BDF6F35" w:rsidR="00CF07E0" w:rsidRPr="00D63375" w:rsidRDefault="00CF07E0" w:rsidP="00CF07E0">
            <w:pPr>
              <w:pStyle w:val="ListParagraph"/>
              <w:numPr>
                <w:ilvl w:val="0"/>
                <w:numId w:val="53"/>
              </w:numPr>
              <w:spacing w:before="60"/>
              <w:contextualSpacing w:val="0"/>
              <w:jc w:val="both"/>
              <w:rPr>
                <w:rFonts w:cstheme="minorHAnsi"/>
                <w:color w:val="002060"/>
                <w:sz w:val="24"/>
                <w:szCs w:val="24"/>
              </w:rPr>
            </w:pPr>
            <w:r w:rsidRPr="00D63375">
              <w:rPr>
                <w:rFonts w:cstheme="minorHAnsi"/>
                <w:color w:val="002060"/>
                <w:sz w:val="24"/>
                <w:szCs w:val="24"/>
              </w:rPr>
              <w:t>solicitantul NU prezintă detalii care să permită evaluarea modului în care spațiile care vor fi utilizate de pacienți și/sau aparținători (cabinete/</w:t>
            </w:r>
            <w:r>
              <w:rPr>
                <w:rFonts w:cstheme="minorHAnsi"/>
                <w:color w:val="002060"/>
                <w:sz w:val="24"/>
                <w:szCs w:val="24"/>
              </w:rPr>
              <w:t>saloane/</w:t>
            </w:r>
            <w:r w:rsidRPr="00D63375">
              <w:rPr>
                <w:rFonts w:cstheme="minorHAnsi"/>
                <w:color w:val="002060"/>
                <w:sz w:val="24"/>
                <w:szCs w:val="24"/>
              </w:rPr>
              <w:t>holuri/ săli de așteptare, etc.)  vor asigura elemente care promovează starea de bine - 0 puncte;</w:t>
            </w:r>
          </w:p>
        </w:tc>
        <w:tc>
          <w:tcPr>
            <w:tcW w:w="1319" w:type="pct"/>
          </w:tcPr>
          <w:p w14:paraId="65745361" w14:textId="6DA181EB"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Descrierea modului în care spațiile (cabinete/ holuri/ săli de așteptare, etc.)  care vor fi utilizate de </w:t>
            </w:r>
            <w:r w:rsidR="00E1715A">
              <w:rPr>
                <w:rFonts w:cstheme="minorHAnsi"/>
                <w:color w:val="002060"/>
                <w:sz w:val="24"/>
                <w:szCs w:val="24"/>
              </w:rPr>
              <w:t>donatori</w:t>
            </w:r>
            <w:r w:rsidR="00E1715A" w:rsidRPr="00D63375">
              <w:rPr>
                <w:rFonts w:cstheme="minorHAnsi"/>
                <w:color w:val="002060"/>
                <w:sz w:val="24"/>
                <w:szCs w:val="24"/>
              </w:rPr>
              <w:t xml:space="preserve"> </w:t>
            </w:r>
            <w:r w:rsidRPr="00D63375">
              <w:rPr>
                <w:rFonts w:cstheme="minorHAnsi"/>
                <w:color w:val="002060"/>
                <w:sz w:val="24"/>
                <w:szCs w:val="24"/>
              </w:rPr>
              <w:t>și/sau aparținătorii vor asigura elemente care promovează starea de bine. În acest sens, dincolo de această descriere, solicitanții vor atașa documente/ extrase din documentații tehnico-economice, alte documente relevante/ studii</w:t>
            </w:r>
            <w:r>
              <w:rPr>
                <w:rFonts w:cstheme="minorHAnsi"/>
                <w:color w:val="002060"/>
                <w:sz w:val="24"/>
                <w:szCs w:val="24"/>
              </w:rPr>
              <w:t>,</w:t>
            </w:r>
            <w:r w:rsidRPr="00D63375">
              <w:rPr>
                <w:rFonts w:cstheme="minorHAnsi"/>
                <w:color w:val="002060"/>
                <w:sz w:val="24"/>
                <w:szCs w:val="24"/>
              </w:rPr>
              <w:t xml:space="preserve"> etc</w:t>
            </w:r>
            <w:r>
              <w:rPr>
                <w:rFonts w:cstheme="minorHAnsi"/>
                <w:color w:val="002060"/>
                <w:sz w:val="24"/>
                <w:szCs w:val="24"/>
              </w:rPr>
              <w:t>.</w:t>
            </w:r>
            <w:r w:rsidRPr="00D63375">
              <w:rPr>
                <w:rFonts w:cstheme="minorHAnsi"/>
                <w:color w:val="002060"/>
                <w:sz w:val="24"/>
                <w:szCs w:val="24"/>
              </w:rPr>
              <w:t xml:space="preserve"> care să evidențieze că măsurile propuse promovează starea de bine pacienți și/sau aparținători.  </w:t>
            </w:r>
          </w:p>
        </w:tc>
        <w:tc>
          <w:tcPr>
            <w:tcW w:w="259" w:type="pct"/>
          </w:tcPr>
          <w:p w14:paraId="3A925A94" w14:textId="6A171E47"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3AAFAA5F" w14:textId="2154501E" w:rsidR="00CF07E0" w:rsidRPr="00D63375" w:rsidRDefault="00CF07E0" w:rsidP="00CF07E0">
            <w:pPr>
              <w:spacing w:before="60"/>
              <w:jc w:val="center"/>
              <w:rPr>
                <w:rFonts w:cstheme="minorHAnsi"/>
                <w:color w:val="002060"/>
                <w:sz w:val="24"/>
                <w:szCs w:val="24"/>
              </w:rPr>
            </w:pPr>
          </w:p>
        </w:tc>
      </w:tr>
      <w:tr w:rsidR="00CF07E0" w:rsidRPr="00D63375" w14:paraId="367CE259" w14:textId="77777777" w:rsidTr="00B00A63">
        <w:tc>
          <w:tcPr>
            <w:tcW w:w="683" w:type="pct"/>
          </w:tcPr>
          <w:p w14:paraId="29D23502" w14:textId="77777777" w:rsidR="00571531" w:rsidRPr="00D63375" w:rsidRDefault="00571531" w:rsidP="00571531">
            <w:pPr>
              <w:spacing w:before="60"/>
              <w:jc w:val="both"/>
              <w:rPr>
                <w:rFonts w:cstheme="minorHAnsi"/>
                <w:color w:val="002060"/>
                <w:sz w:val="24"/>
                <w:szCs w:val="24"/>
              </w:rPr>
            </w:pPr>
            <w:r w:rsidRPr="00D63375">
              <w:rPr>
                <w:rFonts w:cstheme="minorHAnsi"/>
                <w:color w:val="002060"/>
                <w:sz w:val="24"/>
                <w:szCs w:val="24"/>
              </w:rPr>
              <w:t xml:space="preserve">Subcriteriul 5.3. </w:t>
            </w:r>
            <w:bookmarkStart w:id="17" w:name="_Hlk139293479"/>
            <w:r w:rsidRPr="00D63375">
              <w:rPr>
                <w:rFonts w:eastAsia="Times New Roman" w:cstheme="minorHAnsi"/>
                <w:color w:val="002060"/>
                <w:sz w:val="24"/>
                <w:szCs w:val="24"/>
                <w:lang w:eastAsia="ro-RO"/>
              </w:rPr>
              <w:t>Digitalizar</w:t>
            </w:r>
            <w:bookmarkEnd w:id="17"/>
            <w:r w:rsidRPr="00D63375">
              <w:rPr>
                <w:rFonts w:eastAsia="Times New Roman" w:cstheme="minorHAnsi"/>
                <w:color w:val="002060"/>
                <w:sz w:val="24"/>
                <w:szCs w:val="24"/>
                <w:lang w:eastAsia="ro-RO"/>
              </w:rPr>
              <w:t>e</w:t>
            </w:r>
          </w:p>
          <w:p w14:paraId="730A9B8C" w14:textId="4D2716CD" w:rsidR="00CF07E0" w:rsidRPr="00D63375" w:rsidRDefault="00CF07E0" w:rsidP="00CF07E0">
            <w:pPr>
              <w:spacing w:before="60"/>
              <w:jc w:val="both"/>
              <w:rPr>
                <w:rFonts w:cstheme="minorHAnsi"/>
                <w:color w:val="002060"/>
                <w:sz w:val="24"/>
                <w:szCs w:val="24"/>
              </w:rPr>
            </w:pPr>
          </w:p>
        </w:tc>
        <w:tc>
          <w:tcPr>
            <w:tcW w:w="2386" w:type="pct"/>
            <w:vAlign w:val="center"/>
          </w:tcPr>
          <w:p w14:paraId="311CABBC" w14:textId="14F56958" w:rsidR="00CF07E0" w:rsidRPr="00203B98" w:rsidRDefault="00CF07E0" w:rsidP="00203B98">
            <w:pPr>
              <w:spacing w:before="60"/>
              <w:jc w:val="both"/>
              <w:rPr>
                <w:rFonts w:cstheme="minorHAnsi"/>
                <w:b/>
                <w:bCs/>
                <w:color w:val="002060"/>
                <w:sz w:val="24"/>
                <w:szCs w:val="24"/>
              </w:rPr>
            </w:pPr>
            <w:r w:rsidRPr="00203B98">
              <w:rPr>
                <w:rFonts w:cstheme="minorHAnsi"/>
                <w:b/>
                <w:bCs/>
                <w:color w:val="002060"/>
                <w:sz w:val="24"/>
                <w:szCs w:val="24"/>
              </w:rPr>
              <w:t>Utilizarea unei soluții care asigură schimbul de date între instituțiile/unitățile sanitare cu atribuții în domeniul transfuziilor sanguine:</w:t>
            </w:r>
          </w:p>
          <w:p w14:paraId="58D3FDE4" w14:textId="68020E34" w:rsidR="00CF07E0" w:rsidRPr="009C45AF" w:rsidRDefault="00C07430" w:rsidP="00CF07E0">
            <w:pPr>
              <w:pStyle w:val="ListParagraph"/>
              <w:numPr>
                <w:ilvl w:val="0"/>
                <w:numId w:val="147"/>
              </w:numPr>
              <w:spacing w:before="60"/>
              <w:contextualSpacing w:val="0"/>
              <w:jc w:val="both"/>
              <w:rPr>
                <w:rFonts w:cstheme="minorHAnsi"/>
                <w:color w:val="002060"/>
                <w:sz w:val="24"/>
                <w:szCs w:val="24"/>
              </w:rPr>
            </w:pPr>
            <w:r w:rsidRPr="00C07430">
              <w:rPr>
                <w:rFonts w:cstheme="minorHAnsi"/>
                <w:color w:val="002060"/>
                <w:sz w:val="24"/>
                <w:szCs w:val="24"/>
              </w:rPr>
              <w:lastRenderedPageBreak/>
              <w:t xml:space="preserve">centrul regional de transfuzii </w:t>
            </w:r>
            <w:r w:rsidR="00CF07E0" w:rsidRPr="009C45AF">
              <w:rPr>
                <w:rFonts w:cstheme="minorHAnsi"/>
                <w:color w:val="002060"/>
                <w:sz w:val="24"/>
                <w:szCs w:val="24"/>
              </w:rPr>
              <w:t xml:space="preserve">își propune să implementeze sau implementează deja o soluție informatică care să permită schimbul de date cu alte instituții/unități sanitare - </w:t>
            </w:r>
            <w:r w:rsidR="00571531">
              <w:rPr>
                <w:rFonts w:cstheme="minorHAnsi"/>
                <w:color w:val="002060"/>
                <w:sz w:val="24"/>
                <w:szCs w:val="24"/>
              </w:rPr>
              <w:t>4</w:t>
            </w:r>
            <w:r w:rsidR="00571531" w:rsidRPr="009C45AF">
              <w:rPr>
                <w:rFonts w:cstheme="minorHAnsi"/>
                <w:color w:val="002060"/>
                <w:sz w:val="24"/>
                <w:szCs w:val="24"/>
              </w:rPr>
              <w:t xml:space="preserve"> </w:t>
            </w:r>
            <w:r w:rsidR="00CF07E0" w:rsidRPr="009C45AF">
              <w:rPr>
                <w:rFonts w:cstheme="minorHAnsi"/>
                <w:color w:val="002060"/>
                <w:sz w:val="24"/>
                <w:szCs w:val="24"/>
              </w:rPr>
              <w:t>puncte;</w:t>
            </w:r>
          </w:p>
          <w:p w14:paraId="78FE3946" w14:textId="011BB41D" w:rsidR="00CF07E0" w:rsidRPr="009C45AF" w:rsidRDefault="00C07430" w:rsidP="00CF07E0">
            <w:pPr>
              <w:pStyle w:val="ListParagraph"/>
              <w:numPr>
                <w:ilvl w:val="0"/>
                <w:numId w:val="147"/>
              </w:numPr>
              <w:spacing w:before="60"/>
              <w:contextualSpacing w:val="0"/>
              <w:jc w:val="both"/>
              <w:rPr>
                <w:rFonts w:cstheme="minorHAnsi"/>
                <w:color w:val="002060"/>
                <w:sz w:val="24"/>
                <w:szCs w:val="24"/>
              </w:rPr>
            </w:pPr>
            <w:r w:rsidRPr="00C07430">
              <w:rPr>
                <w:rFonts w:cstheme="minorHAnsi"/>
                <w:color w:val="002060"/>
                <w:sz w:val="24"/>
                <w:szCs w:val="24"/>
              </w:rPr>
              <w:t xml:space="preserve">centrul regional de transfuzii </w:t>
            </w:r>
            <w:r w:rsidR="00CF07E0" w:rsidRPr="009C45AF">
              <w:rPr>
                <w:rFonts w:cstheme="minorHAnsi"/>
                <w:color w:val="002060"/>
                <w:sz w:val="24"/>
                <w:szCs w:val="24"/>
              </w:rPr>
              <w:t>nu își propune să implementeze sau nu implementează o soluție</w:t>
            </w:r>
            <w:r w:rsidR="00CF07E0" w:rsidRPr="009C45AF">
              <w:t xml:space="preserve"> </w:t>
            </w:r>
            <w:r w:rsidR="00CF07E0" w:rsidRPr="009C45AF">
              <w:rPr>
                <w:rFonts w:cstheme="minorHAnsi"/>
                <w:color w:val="002060"/>
                <w:sz w:val="24"/>
                <w:szCs w:val="24"/>
              </w:rPr>
              <w:t>informatică care să permită schimbul de date cu alte instituții/unități sanitare - 0 puncte.</w:t>
            </w:r>
          </w:p>
        </w:tc>
        <w:tc>
          <w:tcPr>
            <w:tcW w:w="1319" w:type="pct"/>
          </w:tcPr>
          <w:p w14:paraId="2680BBE0" w14:textId="31E7C838" w:rsidR="00CF07E0" w:rsidRPr="009C45AF" w:rsidRDefault="00CF07E0" w:rsidP="00CF07E0">
            <w:pPr>
              <w:spacing w:before="60"/>
              <w:jc w:val="both"/>
              <w:rPr>
                <w:rFonts w:cstheme="minorHAnsi"/>
                <w:color w:val="002060"/>
                <w:sz w:val="24"/>
                <w:szCs w:val="24"/>
              </w:rPr>
            </w:pPr>
            <w:r w:rsidRPr="009C45AF">
              <w:rPr>
                <w:rFonts w:cstheme="minorHAnsi"/>
                <w:color w:val="002060"/>
                <w:sz w:val="24"/>
                <w:szCs w:val="24"/>
              </w:rPr>
              <w:lastRenderedPageBreak/>
              <w:t xml:space="preserve">Declarație unică /Documente care atestă utilizarea unei soluții care asigura schimbul de date intre </w:t>
            </w:r>
            <w:r w:rsidRPr="009C45AF">
              <w:rPr>
                <w:rFonts w:cstheme="minorHAnsi"/>
                <w:color w:val="002060"/>
                <w:sz w:val="24"/>
                <w:szCs w:val="24"/>
              </w:rPr>
              <w:lastRenderedPageBreak/>
              <w:t>instituțiile/unitățile sanitare cu atribuții în domeniul transfuziilor sanguine</w:t>
            </w:r>
          </w:p>
        </w:tc>
        <w:tc>
          <w:tcPr>
            <w:tcW w:w="259" w:type="pct"/>
          </w:tcPr>
          <w:p w14:paraId="33B44A41" w14:textId="23F8D254" w:rsidR="00CF07E0" w:rsidRPr="00D63375" w:rsidRDefault="00571531" w:rsidP="00CF07E0">
            <w:pPr>
              <w:spacing w:before="60"/>
              <w:jc w:val="center"/>
              <w:rPr>
                <w:rFonts w:cstheme="minorHAnsi"/>
                <w:color w:val="002060"/>
                <w:sz w:val="24"/>
                <w:szCs w:val="24"/>
              </w:rPr>
            </w:pPr>
            <w:r>
              <w:rPr>
                <w:rFonts w:cstheme="minorHAnsi"/>
                <w:color w:val="002060"/>
                <w:sz w:val="24"/>
                <w:szCs w:val="24"/>
              </w:rPr>
              <w:lastRenderedPageBreak/>
              <w:t>4</w:t>
            </w:r>
          </w:p>
        </w:tc>
        <w:tc>
          <w:tcPr>
            <w:tcW w:w="353" w:type="pct"/>
          </w:tcPr>
          <w:p w14:paraId="26917D33" w14:textId="77777777" w:rsidR="00CF07E0" w:rsidRPr="00D63375" w:rsidRDefault="00CF07E0" w:rsidP="00CF07E0">
            <w:pPr>
              <w:spacing w:before="60"/>
              <w:jc w:val="center"/>
              <w:rPr>
                <w:rFonts w:cstheme="minorHAnsi"/>
                <w:color w:val="002060"/>
                <w:sz w:val="24"/>
                <w:szCs w:val="24"/>
              </w:rPr>
            </w:pPr>
          </w:p>
        </w:tc>
      </w:tr>
      <w:tr w:rsidR="00CF07E0" w:rsidRPr="00D63375" w14:paraId="68D9C7B6" w14:textId="77777777" w:rsidTr="000E561E">
        <w:tc>
          <w:tcPr>
            <w:tcW w:w="4388" w:type="pct"/>
            <w:gridSpan w:val="3"/>
            <w:shd w:val="clear" w:color="auto" w:fill="FBE4D5" w:themeFill="accent2" w:themeFillTint="33"/>
          </w:tcPr>
          <w:p w14:paraId="2CA9CF1F" w14:textId="062ACE65" w:rsidR="00CF07E0" w:rsidRPr="00D63375" w:rsidRDefault="00CF07E0" w:rsidP="00CF07E0">
            <w:pPr>
              <w:spacing w:before="60"/>
              <w:jc w:val="both"/>
              <w:rPr>
                <w:rFonts w:cstheme="minorHAnsi"/>
                <w:b/>
                <w:bCs/>
                <w:color w:val="002060"/>
                <w:sz w:val="24"/>
                <w:szCs w:val="24"/>
              </w:rPr>
            </w:pPr>
            <w:r w:rsidRPr="00D63375">
              <w:rPr>
                <w:rFonts w:cstheme="minorHAnsi"/>
                <w:b/>
                <w:bCs/>
                <w:color w:val="002060"/>
                <w:sz w:val="24"/>
                <w:szCs w:val="24"/>
              </w:rPr>
              <w:t xml:space="preserve">Criteriul 6. </w:t>
            </w:r>
            <w:bookmarkStart w:id="18" w:name="_Hlk123129145"/>
            <w:r w:rsidRPr="00D63375">
              <w:rPr>
                <w:rFonts w:cstheme="minorHAnsi"/>
                <w:b/>
                <w:bCs/>
                <w:color w:val="002060"/>
                <w:sz w:val="24"/>
                <w:szCs w:val="24"/>
              </w:rPr>
              <w:t>Contribuția proiectului la respectarea principiilor privind eficiența resurselor/ imunizarea la schimbările climatice, la principiile orizontale - egalitatea de șanse, de gen și nediscriminarea</w:t>
            </w:r>
            <w:bookmarkEnd w:id="18"/>
          </w:p>
        </w:tc>
        <w:tc>
          <w:tcPr>
            <w:tcW w:w="259" w:type="pct"/>
            <w:shd w:val="clear" w:color="auto" w:fill="FBE4D5" w:themeFill="accent2" w:themeFillTint="33"/>
          </w:tcPr>
          <w:p w14:paraId="2360DB43" w14:textId="35997B49"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13</w:t>
            </w:r>
          </w:p>
        </w:tc>
        <w:tc>
          <w:tcPr>
            <w:tcW w:w="353" w:type="pct"/>
            <w:shd w:val="clear" w:color="auto" w:fill="FBE4D5" w:themeFill="accent2" w:themeFillTint="33"/>
          </w:tcPr>
          <w:p w14:paraId="097BAE48" w14:textId="40643480"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6</w:t>
            </w:r>
          </w:p>
        </w:tc>
      </w:tr>
      <w:tr w:rsidR="00CF07E0" w:rsidRPr="00D63375" w14:paraId="66DC21F3" w14:textId="77777777" w:rsidTr="00B00A63">
        <w:tc>
          <w:tcPr>
            <w:tcW w:w="683" w:type="pct"/>
          </w:tcPr>
          <w:p w14:paraId="16D0BDA2" w14:textId="02E6B52D"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6.1. </w:t>
            </w:r>
            <w:bookmarkStart w:id="19" w:name="_Hlk135048528"/>
            <w:r w:rsidRPr="00D63375">
              <w:rPr>
                <w:rFonts w:cstheme="minorHAnsi"/>
                <w:color w:val="002060"/>
                <w:sz w:val="24"/>
                <w:szCs w:val="24"/>
              </w:rPr>
              <w:t xml:space="preserve">Eficiența utilizării resurselor </w:t>
            </w:r>
            <w:bookmarkEnd w:id="19"/>
          </w:p>
          <w:p w14:paraId="4B55427E" w14:textId="0C623C4E" w:rsidR="00CF07E0" w:rsidRPr="00D63375" w:rsidRDefault="00CF07E0" w:rsidP="00CF07E0">
            <w:pPr>
              <w:spacing w:before="60"/>
              <w:jc w:val="both"/>
              <w:rPr>
                <w:rFonts w:cstheme="minorHAnsi"/>
                <w:color w:val="002060"/>
                <w:sz w:val="24"/>
                <w:szCs w:val="24"/>
              </w:rPr>
            </w:pPr>
          </w:p>
        </w:tc>
        <w:tc>
          <w:tcPr>
            <w:tcW w:w="2386" w:type="pct"/>
          </w:tcPr>
          <w:p w14:paraId="113CAA80" w14:textId="77777777" w:rsidR="00CF07E0" w:rsidRPr="00D63375" w:rsidRDefault="00CF07E0" w:rsidP="00CF07E0">
            <w:pPr>
              <w:pStyle w:val="ListParagraph"/>
              <w:numPr>
                <w:ilvl w:val="0"/>
                <w:numId w:val="131"/>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D63375">
              <w:rPr>
                <w:rFonts w:cstheme="minorHAnsi"/>
                <w:b/>
                <w:bCs/>
                <w:color w:val="002060"/>
                <w:kern w:val="2"/>
                <w:sz w:val="24"/>
                <w:szCs w:val="24"/>
                <w14:ligatures w14:val="standardContextual"/>
              </w:rPr>
              <w:t>înlocuirea de echipamente</w:t>
            </w:r>
            <w:r w:rsidRPr="00D63375">
              <w:rPr>
                <w:rFonts w:cstheme="minorHAnsi"/>
                <w:color w:val="002060"/>
                <w:kern w:val="2"/>
                <w:sz w:val="24"/>
                <w:szCs w:val="24"/>
                <w14:ligatures w14:val="standardContextual"/>
              </w:rPr>
              <w:t xml:space="preserve"> medicale</w:t>
            </w:r>
          </w:p>
          <w:p w14:paraId="5F65ABFE" w14:textId="52E223C5"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modul în care echipamentele medicale care vor fi achiziționate vor contribui la reducerea consumurilor de resurse (energie, consumabile, etc.) – maxim 3 puncte</w:t>
            </w:r>
            <w:r>
              <w:rPr>
                <w:rFonts w:cstheme="minorHAnsi"/>
                <w:color w:val="002060"/>
                <w:kern w:val="2"/>
                <w:sz w:val="24"/>
                <w:szCs w:val="24"/>
                <w14:ligatures w14:val="standardContextual"/>
              </w:rPr>
              <w:t>;</w:t>
            </w:r>
          </w:p>
          <w:p w14:paraId="5A8411A7" w14:textId="20333042"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NU descrie modul în care echipamentele medicale care vor fi achiziționate vor contribui la reducerea consumurilor de resurse (energie, consumabile, etc.) – 0 puncte</w:t>
            </w:r>
            <w:r>
              <w:rPr>
                <w:rFonts w:cstheme="minorHAnsi"/>
                <w:color w:val="002060"/>
                <w:kern w:val="2"/>
                <w:sz w:val="24"/>
                <w:szCs w:val="24"/>
                <w14:ligatures w14:val="standardContextual"/>
              </w:rPr>
              <w:t>.</w:t>
            </w:r>
          </w:p>
          <w:p w14:paraId="17A62077" w14:textId="77777777" w:rsidR="00CF07E0" w:rsidRPr="00D63375" w:rsidRDefault="00CF07E0" w:rsidP="00CF07E0">
            <w:pPr>
              <w:spacing w:before="60"/>
              <w:jc w:val="both"/>
              <w:rPr>
                <w:rFonts w:cstheme="minorHAnsi"/>
                <w:color w:val="002060"/>
                <w:kern w:val="2"/>
                <w:sz w:val="24"/>
                <w:szCs w:val="24"/>
                <w14:ligatures w14:val="standardContextual"/>
              </w:rPr>
            </w:pPr>
          </w:p>
          <w:p w14:paraId="5B38452D" w14:textId="0257358E" w:rsidR="00CF07E0" w:rsidRPr="00D63375" w:rsidRDefault="00CF07E0" w:rsidP="00CF07E0">
            <w:pPr>
              <w:pStyle w:val="ListParagraph"/>
              <w:numPr>
                <w:ilvl w:val="0"/>
                <w:numId w:val="131"/>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0A03AB">
              <w:rPr>
                <w:rFonts w:cstheme="minorHAnsi"/>
                <w:b/>
                <w:bCs/>
                <w:color w:val="002060"/>
                <w:kern w:val="2"/>
                <w:sz w:val="24"/>
                <w:szCs w:val="24"/>
                <w14:ligatures w14:val="standardContextual"/>
              </w:rPr>
              <w:t>suplimentarea echipamentelor medicale</w:t>
            </w:r>
            <w:r w:rsidRPr="00D63375">
              <w:rPr>
                <w:rFonts w:cstheme="minorHAnsi"/>
                <w:color w:val="002060"/>
                <w:kern w:val="2"/>
                <w:sz w:val="24"/>
                <w:szCs w:val="24"/>
                <w14:ligatures w14:val="standardContextual"/>
              </w:rPr>
              <w:t xml:space="preserve"> existente/achiziționarea de echipamente pentru furnizarea de noi servicii </w:t>
            </w:r>
          </w:p>
          <w:p w14:paraId="18C2C849" w14:textId="6010B28D"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modul în care echipamentele medicale care se vor achiziționa în cadrul proiectului vor asigura respectarea eficienței energetice – maxim 3 puncte</w:t>
            </w:r>
            <w:r>
              <w:rPr>
                <w:rFonts w:cstheme="minorHAnsi"/>
                <w:color w:val="002060"/>
                <w:kern w:val="2"/>
                <w:sz w:val="24"/>
                <w:szCs w:val="24"/>
                <w14:ligatures w14:val="standardContextual"/>
              </w:rPr>
              <w:t>;</w:t>
            </w:r>
          </w:p>
          <w:p w14:paraId="038A5271" w14:textId="7C063833"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NU descrie modul în care echipamentele medicale care se vor achiziționa în cadrul proiectului vor asigura respectarea eficienței energetice – 0 puncte</w:t>
            </w:r>
            <w:r>
              <w:rPr>
                <w:rFonts w:cstheme="minorHAnsi"/>
                <w:color w:val="002060"/>
                <w:kern w:val="2"/>
                <w:sz w:val="24"/>
                <w:szCs w:val="24"/>
                <w14:ligatures w14:val="standardContextual"/>
              </w:rPr>
              <w:t>.</w:t>
            </w:r>
          </w:p>
          <w:p w14:paraId="6C897C2F" w14:textId="77777777" w:rsidR="00CF07E0" w:rsidRPr="00D63375" w:rsidRDefault="00CF07E0" w:rsidP="00CF07E0">
            <w:pPr>
              <w:pStyle w:val="ListParagraph"/>
              <w:spacing w:before="60"/>
              <w:ind w:left="1440"/>
              <w:contextualSpacing w:val="0"/>
              <w:jc w:val="both"/>
              <w:rPr>
                <w:rFonts w:cstheme="minorHAnsi"/>
                <w:color w:val="002060"/>
                <w:kern w:val="2"/>
                <w:sz w:val="24"/>
                <w:szCs w:val="24"/>
                <w14:ligatures w14:val="standardContextual"/>
              </w:rPr>
            </w:pPr>
          </w:p>
          <w:p w14:paraId="716E0DAF" w14:textId="75A391D4" w:rsidR="00CF07E0" w:rsidRPr="00D63375" w:rsidRDefault="00CF07E0" w:rsidP="00CF07E0">
            <w:pPr>
              <w:pStyle w:val="ListParagraph"/>
              <w:numPr>
                <w:ilvl w:val="0"/>
                <w:numId w:val="131"/>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atât </w:t>
            </w:r>
            <w:r w:rsidRPr="00D63375">
              <w:rPr>
                <w:rFonts w:cstheme="minorHAnsi"/>
                <w:b/>
                <w:bCs/>
                <w:color w:val="002060"/>
                <w:kern w:val="2"/>
                <w:sz w:val="24"/>
                <w:szCs w:val="24"/>
                <w14:ligatures w14:val="standardContextual"/>
              </w:rPr>
              <w:t>înlocuirea, cât și suplimentarea</w:t>
            </w:r>
            <w:r w:rsidRPr="00D63375">
              <w:rPr>
                <w:rFonts w:cstheme="minorHAnsi"/>
                <w:color w:val="002060"/>
                <w:kern w:val="2"/>
                <w:sz w:val="24"/>
                <w:szCs w:val="24"/>
                <w14:ligatures w14:val="standardContextual"/>
              </w:rPr>
              <w:t xml:space="preserve">/achiziționarea de echipamente medicale pentru furnizarea de noi servicii </w:t>
            </w:r>
          </w:p>
          <w:p w14:paraId="20E4C832" w14:textId="77E60A3B" w:rsidR="00CF07E0" w:rsidRPr="00D63375" w:rsidRDefault="00CF07E0" w:rsidP="00CF07E0">
            <w:p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Punctajul reprezintă media dintre punctajele acordate la punctele A și B</w:t>
            </w:r>
          </w:p>
        </w:tc>
        <w:tc>
          <w:tcPr>
            <w:tcW w:w="1319" w:type="pct"/>
          </w:tcPr>
          <w:p w14:paraId="10539C35" w14:textId="7C65283F"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Cererea de finanțare</w:t>
            </w:r>
          </w:p>
          <w:p w14:paraId="03E0F9A3" w14:textId="060257F5" w:rsidR="00CF07E0" w:rsidRPr="00D63375" w:rsidRDefault="00CF07E0" w:rsidP="00CF07E0">
            <w:pPr>
              <w:spacing w:before="60"/>
              <w:jc w:val="both"/>
              <w:rPr>
                <w:rFonts w:cstheme="minorHAnsi"/>
                <w:color w:val="002060"/>
                <w:sz w:val="24"/>
                <w:szCs w:val="24"/>
              </w:rPr>
            </w:pPr>
          </w:p>
        </w:tc>
        <w:tc>
          <w:tcPr>
            <w:tcW w:w="259" w:type="pct"/>
          </w:tcPr>
          <w:p w14:paraId="0117F584" w14:textId="4F1F08A9"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68D5A307" w14:textId="55C852A9" w:rsidR="00CF07E0" w:rsidRPr="00D63375" w:rsidRDefault="00CF07E0" w:rsidP="00CF07E0">
            <w:pPr>
              <w:spacing w:before="60"/>
              <w:jc w:val="center"/>
              <w:rPr>
                <w:rFonts w:cstheme="minorHAnsi"/>
                <w:color w:val="002060"/>
                <w:sz w:val="24"/>
                <w:szCs w:val="24"/>
              </w:rPr>
            </w:pPr>
          </w:p>
        </w:tc>
      </w:tr>
      <w:tr w:rsidR="00CF07E0" w:rsidRPr="00D63375" w14:paraId="165D49FD" w14:textId="77777777" w:rsidTr="00B00A63">
        <w:tc>
          <w:tcPr>
            <w:tcW w:w="683" w:type="pct"/>
          </w:tcPr>
          <w:p w14:paraId="347DAB42" w14:textId="45283D6A"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6.2. </w:t>
            </w:r>
            <w:bookmarkStart w:id="20" w:name="_Hlk128490912"/>
            <w:r w:rsidRPr="00D63375">
              <w:rPr>
                <w:rFonts w:cstheme="minorHAnsi"/>
                <w:color w:val="002060"/>
                <w:sz w:val="24"/>
                <w:szCs w:val="24"/>
              </w:rPr>
              <w:t xml:space="preserve">Impactul pozitiv asupra mediului - </w:t>
            </w:r>
            <w:bookmarkStart w:id="21" w:name="_Hlk128490956"/>
            <w:bookmarkEnd w:id="20"/>
            <w:r w:rsidRPr="00D63375">
              <w:rPr>
                <w:rFonts w:cstheme="minorHAnsi"/>
                <w:color w:val="002060"/>
                <w:sz w:val="24"/>
                <w:szCs w:val="24"/>
              </w:rPr>
              <w:t>reducerea cantității de deșeuri/economia circulară</w:t>
            </w:r>
            <w:bookmarkEnd w:id="21"/>
            <w:r w:rsidRPr="00D63375">
              <w:rPr>
                <w:rFonts w:cstheme="minorHAnsi"/>
                <w:color w:val="002060"/>
                <w:sz w:val="24"/>
                <w:szCs w:val="24"/>
              </w:rPr>
              <w:t>/ implementarea principiilor de dezvoltare durabilă</w:t>
            </w:r>
          </w:p>
        </w:tc>
        <w:tc>
          <w:tcPr>
            <w:tcW w:w="2386" w:type="pct"/>
          </w:tcPr>
          <w:p w14:paraId="3F216156" w14:textId="77777777" w:rsidR="00CF07E0" w:rsidRPr="00D63375" w:rsidRDefault="00CF07E0" w:rsidP="00CF07E0">
            <w:pPr>
              <w:pStyle w:val="ListParagraph"/>
              <w:numPr>
                <w:ilvl w:val="0"/>
                <w:numId w:val="137"/>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D63375">
              <w:rPr>
                <w:rFonts w:cstheme="minorHAnsi"/>
                <w:b/>
                <w:bCs/>
                <w:color w:val="002060"/>
                <w:kern w:val="2"/>
                <w:sz w:val="24"/>
                <w:szCs w:val="24"/>
                <w14:ligatures w14:val="standardContextual"/>
              </w:rPr>
              <w:t>înlocuirea de echipamente</w:t>
            </w:r>
            <w:r w:rsidRPr="00D63375">
              <w:rPr>
                <w:rFonts w:cstheme="minorHAnsi"/>
                <w:color w:val="002060"/>
                <w:kern w:val="2"/>
                <w:sz w:val="24"/>
                <w:szCs w:val="24"/>
                <w14:ligatures w14:val="standardContextual"/>
              </w:rPr>
              <w:t xml:space="preserve"> medicale</w:t>
            </w:r>
          </w:p>
          <w:p w14:paraId="7EA006BE" w14:textId="77777777" w:rsidR="00CF07E0" w:rsidRPr="00D63375" w:rsidRDefault="00CF07E0" w:rsidP="00CF07E0">
            <w:p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vizează înlocuirea unor echipamente care nu mai pot fi utilizate sau care nu mai corespund nevoilor/cerințelor actuale:</w:t>
            </w:r>
          </w:p>
          <w:p w14:paraId="5C2F9371" w14:textId="5E170161" w:rsidR="00CF07E0" w:rsidRPr="00D63375" w:rsidRDefault="00CF07E0" w:rsidP="00CF07E0">
            <w:pPr>
              <w:pStyle w:val="ListParagraph"/>
              <w:numPr>
                <w:ilvl w:val="0"/>
                <w:numId w:val="138"/>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 privind reciclarea/reutilizarea tuturor echipamentelor care se vor înlocui – </w:t>
            </w:r>
            <w:r w:rsidR="000F40E1">
              <w:rPr>
                <w:rFonts w:cstheme="minorHAnsi"/>
                <w:color w:val="002060"/>
                <w:kern w:val="2"/>
                <w:sz w:val="24"/>
                <w:szCs w:val="24"/>
                <w14:ligatures w14:val="standardContextual"/>
              </w:rPr>
              <w:t xml:space="preserve">maxim </w:t>
            </w:r>
            <w:r w:rsidR="002659F1">
              <w:rPr>
                <w:rFonts w:cstheme="minorHAnsi"/>
                <w:color w:val="002060"/>
                <w:kern w:val="2"/>
                <w:sz w:val="24"/>
                <w:szCs w:val="24"/>
                <w14:ligatures w14:val="standardContextual"/>
              </w:rPr>
              <w:t>5</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p>
          <w:p w14:paraId="13605827" w14:textId="2378434A" w:rsidR="00CF07E0" w:rsidRPr="00D63375" w:rsidRDefault="00CF07E0" w:rsidP="00CF07E0">
            <w:pPr>
              <w:pStyle w:val="ListParagraph"/>
              <w:numPr>
                <w:ilvl w:val="0"/>
                <w:numId w:val="138"/>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NU descrie măsuri privind reciclarea/reutilizarea tuturor echipamentelor care se vor înlocui – 0 puncte.</w:t>
            </w:r>
          </w:p>
          <w:p w14:paraId="72228417" w14:textId="77777777" w:rsidR="00CF07E0" w:rsidRPr="00D63375" w:rsidRDefault="00CF07E0" w:rsidP="00CF07E0">
            <w:pPr>
              <w:spacing w:before="60"/>
              <w:jc w:val="both"/>
              <w:rPr>
                <w:rFonts w:cstheme="minorHAnsi"/>
                <w:color w:val="002060"/>
                <w:kern w:val="2"/>
                <w:sz w:val="24"/>
                <w:szCs w:val="24"/>
                <w14:ligatures w14:val="standardContextual"/>
              </w:rPr>
            </w:pPr>
          </w:p>
          <w:p w14:paraId="313261D7" w14:textId="47499679" w:rsidR="00CF07E0" w:rsidRPr="00D63375" w:rsidRDefault="00CF07E0" w:rsidP="00CF07E0">
            <w:pPr>
              <w:pStyle w:val="ListParagraph"/>
              <w:numPr>
                <w:ilvl w:val="0"/>
                <w:numId w:val="137"/>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D63375">
              <w:rPr>
                <w:rFonts w:cstheme="minorHAnsi"/>
                <w:b/>
                <w:bCs/>
                <w:color w:val="002060"/>
                <w:kern w:val="2"/>
                <w:sz w:val="24"/>
                <w:szCs w:val="24"/>
                <w14:ligatures w14:val="standardContextual"/>
              </w:rPr>
              <w:t>suplimentarea echipamentelor</w:t>
            </w:r>
            <w:r w:rsidRPr="00D63375">
              <w:rPr>
                <w:rFonts w:cstheme="minorHAnsi"/>
                <w:color w:val="002060"/>
                <w:kern w:val="2"/>
                <w:sz w:val="24"/>
                <w:szCs w:val="24"/>
                <w14:ligatures w14:val="standardContextual"/>
              </w:rPr>
              <w:t xml:space="preserve"> medicale existente/ achiziționarea de echipamente medicale pentru furnizarea de noi servicii </w:t>
            </w:r>
          </w:p>
          <w:p w14:paraId="74E035C4" w14:textId="1BA9AD05"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durată de exploatare </w:t>
            </w:r>
            <w:r>
              <w:rPr>
                <w:rFonts w:cstheme="minorHAnsi"/>
                <w:color w:val="002060"/>
                <w:kern w:val="2"/>
                <w:sz w:val="24"/>
                <w:szCs w:val="24"/>
                <w14:ligatures w14:val="standardContextual"/>
              </w:rPr>
              <w:t xml:space="preserve">cu </w:t>
            </w:r>
            <w:r w:rsidRPr="00D63375">
              <w:rPr>
                <w:rFonts w:cstheme="minorHAnsi"/>
                <w:color w:val="002060"/>
                <w:kern w:val="2"/>
                <w:sz w:val="24"/>
                <w:szCs w:val="24"/>
                <w14:ligatures w14:val="standardContextual"/>
              </w:rPr>
              <w:t xml:space="preserve">cel puțin 3 ani mai mare față </w:t>
            </w:r>
            <w:r w:rsidR="00571531">
              <w:rPr>
                <w:rFonts w:cstheme="minorHAnsi"/>
                <w:color w:val="002060"/>
                <w:kern w:val="2"/>
                <w:sz w:val="24"/>
                <w:szCs w:val="24"/>
                <w14:ligatures w14:val="standardContextual"/>
              </w:rPr>
              <w:t>de</w:t>
            </w:r>
            <w:r w:rsidR="0057153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 xml:space="preserve">durata garanției/mentenanței asigurată de furnizor – </w:t>
            </w:r>
            <w:r w:rsidR="002659F1">
              <w:rPr>
                <w:rFonts w:cstheme="minorHAnsi"/>
                <w:color w:val="002060"/>
                <w:kern w:val="2"/>
                <w:sz w:val="24"/>
                <w:szCs w:val="24"/>
                <w14:ligatures w14:val="standardContextual"/>
              </w:rPr>
              <w:t>5</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r w:rsidRPr="00D63375">
              <w:rPr>
                <w:rFonts w:cstheme="minorHAnsi"/>
                <w:color w:val="002060"/>
                <w:kern w:val="2"/>
                <w:sz w:val="24"/>
                <w:szCs w:val="24"/>
                <w:lang w:val="en-US"/>
                <w14:ligatures w14:val="standardContextual"/>
              </w:rPr>
              <w:t>;</w:t>
            </w:r>
          </w:p>
          <w:p w14:paraId="587B970A" w14:textId="575F5DC0"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durata de exploatare cu cel puțin 2 ani mai mare față </w:t>
            </w:r>
            <w:r w:rsidR="00571531">
              <w:rPr>
                <w:rFonts w:cstheme="minorHAnsi"/>
                <w:color w:val="002060"/>
                <w:kern w:val="2"/>
                <w:sz w:val="24"/>
                <w:szCs w:val="24"/>
                <w14:ligatures w14:val="standardContextual"/>
              </w:rPr>
              <w:t>de</w:t>
            </w:r>
            <w:r w:rsidR="0057153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 xml:space="preserve">durata garanției/mentenanței asigurată de furnizor – </w:t>
            </w:r>
            <w:r w:rsidR="002659F1">
              <w:rPr>
                <w:rFonts w:cstheme="minorHAnsi"/>
                <w:color w:val="002060"/>
                <w:kern w:val="2"/>
                <w:sz w:val="24"/>
                <w:szCs w:val="24"/>
                <w14:ligatures w14:val="standardContextual"/>
              </w:rPr>
              <w:t>3</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p>
          <w:p w14:paraId="185E37C5" w14:textId="009C6CCA"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lastRenderedPageBreak/>
              <w:t xml:space="preserve">Proiectul descrie măsurile care vor fi avute în vedere astfel încât echipamentele medicale care se vor achiziționa să aibă o durata de exploatare cu cel puțin 1 an mai mare față </w:t>
            </w:r>
            <w:r w:rsidR="00571531">
              <w:rPr>
                <w:rFonts w:cstheme="minorHAnsi"/>
                <w:color w:val="002060"/>
                <w:kern w:val="2"/>
                <w:sz w:val="24"/>
                <w:szCs w:val="24"/>
                <w14:ligatures w14:val="standardContextual"/>
              </w:rPr>
              <w:t>de</w:t>
            </w:r>
            <w:r w:rsidR="0057153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durata garanției/mentenanței asigurată de furnizor – 1 punct;</w:t>
            </w:r>
          </w:p>
          <w:p w14:paraId="718E51F0" w14:textId="6EC10ED2"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măsurile care vor fi avute în vedere astfel încât echipamentele medicale care se vor achiziționa să aibă o durata de exploatare egală cu durata garanției/mentenanței sau proiectul nu descrie măsurile avute in vedere pentru asigurarea unei funcționari extinse a echipamentelor medicale care se vor achiziționa – 0 puncte.</w:t>
            </w:r>
          </w:p>
          <w:p w14:paraId="541FE50F" w14:textId="65DB92F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Pentru proiectele care propun atât </w:t>
            </w:r>
            <w:r w:rsidRPr="00D63375">
              <w:rPr>
                <w:rFonts w:cstheme="minorHAnsi"/>
                <w:b/>
                <w:bCs/>
                <w:color w:val="002060"/>
                <w:sz w:val="24"/>
                <w:szCs w:val="24"/>
              </w:rPr>
              <w:t>înlocuirea, cât și suplimentarea</w:t>
            </w:r>
            <w:r w:rsidRPr="00D63375">
              <w:rPr>
                <w:rFonts w:cstheme="minorHAnsi"/>
                <w:color w:val="002060"/>
                <w:sz w:val="24"/>
                <w:szCs w:val="24"/>
              </w:rPr>
              <w:t xml:space="preserve"> echipamentelor medicale, punctajul reprezintă media dintre punctajele acordate la punctele A și B.</w:t>
            </w:r>
          </w:p>
        </w:tc>
        <w:tc>
          <w:tcPr>
            <w:tcW w:w="1319" w:type="pct"/>
          </w:tcPr>
          <w:p w14:paraId="35C2A8B6" w14:textId="77777777"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lastRenderedPageBreak/>
              <w:t>Cererea de finanțare</w:t>
            </w:r>
          </w:p>
          <w:p w14:paraId="66A3415F" w14:textId="254AC4AE" w:rsidR="00CF07E0" w:rsidRPr="00D63375" w:rsidRDefault="00CF07E0" w:rsidP="004E7874"/>
        </w:tc>
        <w:tc>
          <w:tcPr>
            <w:tcW w:w="259" w:type="pct"/>
          </w:tcPr>
          <w:p w14:paraId="1C9D7380" w14:textId="53EF05E6" w:rsidR="00CF07E0" w:rsidRPr="00D63375" w:rsidRDefault="002659F1"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200FB9F2" w14:textId="0F326D72" w:rsidR="00CF07E0" w:rsidRPr="00D63375" w:rsidRDefault="00CF07E0" w:rsidP="00CF07E0">
            <w:pPr>
              <w:spacing w:before="60"/>
              <w:jc w:val="both"/>
              <w:rPr>
                <w:rFonts w:cstheme="minorHAnsi"/>
                <w:color w:val="002060"/>
                <w:sz w:val="24"/>
                <w:szCs w:val="24"/>
              </w:rPr>
            </w:pPr>
          </w:p>
        </w:tc>
      </w:tr>
      <w:tr w:rsidR="00CF07E0" w:rsidRPr="00D63375" w14:paraId="1AFB2AA6" w14:textId="77777777" w:rsidTr="00B00A63">
        <w:tc>
          <w:tcPr>
            <w:tcW w:w="683" w:type="pct"/>
          </w:tcPr>
          <w:p w14:paraId="30CC14E4" w14:textId="0515DC4F"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6.</w:t>
            </w:r>
            <w:r w:rsidR="002659F1">
              <w:rPr>
                <w:rFonts w:cstheme="minorHAnsi"/>
                <w:color w:val="002060"/>
                <w:sz w:val="24"/>
                <w:szCs w:val="24"/>
              </w:rPr>
              <w:t>3</w:t>
            </w:r>
            <w:r w:rsidR="002659F1" w:rsidRPr="00D63375">
              <w:rPr>
                <w:rFonts w:cstheme="minorHAnsi"/>
                <w:color w:val="002060"/>
                <w:sz w:val="24"/>
                <w:szCs w:val="24"/>
              </w:rPr>
              <w:t xml:space="preserve"> </w:t>
            </w:r>
            <w:r w:rsidRPr="00D63375">
              <w:rPr>
                <w:rFonts w:cstheme="minorHAnsi"/>
                <w:color w:val="002060"/>
                <w:sz w:val="24"/>
                <w:szCs w:val="24"/>
              </w:rPr>
              <w:t>Egalitatea de șanse, de gen și nediscriminarea</w:t>
            </w:r>
          </w:p>
        </w:tc>
        <w:tc>
          <w:tcPr>
            <w:tcW w:w="2386" w:type="pct"/>
          </w:tcPr>
          <w:p w14:paraId="49467361" w14:textId="32B188AF" w:rsidR="00CF07E0" w:rsidRPr="00D63375" w:rsidRDefault="00CF07E0" w:rsidP="00CF07E0">
            <w:pPr>
              <w:pStyle w:val="ListParagraph"/>
              <w:numPr>
                <w:ilvl w:val="0"/>
                <w:numId w:val="141"/>
              </w:numPr>
              <w:spacing w:before="60"/>
              <w:jc w:val="both"/>
              <w:rPr>
                <w:rFonts w:cstheme="minorHAnsi"/>
                <w:color w:val="002060"/>
                <w:sz w:val="24"/>
                <w:szCs w:val="24"/>
              </w:rPr>
            </w:pPr>
            <w:r w:rsidRPr="00D63375">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maxim </w:t>
            </w:r>
            <w:r w:rsidR="002659F1">
              <w:rPr>
                <w:rFonts w:cstheme="minorHAnsi"/>
                <w:color w:val="002060"/>
                <w:sz w:val="24"/>
                <w:szCs w:val="24"/>
              </w:rPr>
              <w:t>5</w:t>
            </w:r>
            <w:r w:rsidR="002659F1" w:rsidRPr="00D63375">
              <w:rPr>
                <w:rFonts w:cstheme="minorHAnsi"/>
                <w:color w:val="002060"/>
                <w:sz w:val="24"/>
                <w:szCs w:val="24"/>
              </w:rPr>
              <w:t xml:space="preserve"> </w:t>
            </w:r>
            <w:r w:rsidRPr="00D63375">
              <w:rPr>
                <w:rFonts w:cstheme="minorHAnsi"/>
                <w:color w:val="002060"/>
                <w:sz w:val="24"/>
                <w:szCs w:val="24"/>
              </w:rPr>
              <w:t>puncte;</w:t>
            </w:r>
          </w:p>
          <w:p w14:paraId="2EC51C71" w14:textId="77777777" w:rsidR="00CF07E0" w:rsidRPr="00D63375" w:rsidRDefault="00CF07E0" w:rsidP="00CF07E0">
            <w:pPr>
              <w:pStyle w:val="ListParagraph"/>
              <w:numPr>
                <w:ilvl w:val="0"/>
                <w:numId w:val="141"/>
              </w:numPr>
              <w:spacing w:before="60"/>
              <w:jc w:val="both"/>
              <w:rPr>
                <w:rFonts w:cstheme="minorHAnsi"/>
                <w:color w:val="002060"/>
                <w:sz w:val="24"/>
                <w:szCs w:val="24"/>
              </w:rPr>
            </w:pPr>
            <w:r w:rsidRPr="00D63375">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204A3B42" w14:textId="5AE0EA79" w:rsidR="00CF07E0" w:rsidRPr="00F91C2F" w:rsidRDefault="00CF07E0" w:rsidP="00CF07E0">
            <w:pPr>
              <w:spacing w:before="60"/>
              <w:jc w:val="both"/>
              <w:rPr>
                <w:rFonts w:cstheme="minorHAnsi"/>
                <w:i/>
                <w:iCs/>
                <w:color w:val="002060"/>
                <w:sz w:val="24"/>
                <w:szCs w:val="24"/>
              </w:rPr>
            </w:pPr>
            <w:r w:rsidRPr="00F91C2F">
              <w:rPr>
                <w:rFonts w:cstheme="minorHAnsi"/>
                <w:b/>
                <w:bCs/>
                <w:i/>
                <w:iCs/>
                <w:color w:val="002060"/>
                <w:sz w:val="24"/>
                <w:szCs w:val="24"/>
              </w:rPr>
              <w:t>Atenție! Respectarea obligațiilor legale cu privire la egalitatea de șanse, de gen și nediscriminarea este criteriu de eligibilitate și va fi inclus în declarația unică</w:t>
            </w:r>
          </w:p>
        </w:tc>
        <w:tc>
          <w:tcPr>
            <w:tcW w:w="1319" w:type="pct"/>
          </w:tcPr>
          <w:p w14:paraId="5AD010F1" w14:textId="0F21A917"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259" w:type="pct"/>
          </w:tcPr>
          <w:p w14:paraId="2D9A50BE" w14:textId="5FD56E13" w:rsidR="00CF07E0" w:rsidRPr="00D63375" w:rsidRDefault="002659F1"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7B26CFB4" w14:textId="5EEC62E2" w:rsidR="00CF07E0" w:rsidRPr="00D63375" w:rsidRDefault="00CF07E0" w:rsidP="00CF07E0">
            <w:pPr>
              <w:spacing w:before="60"/>
              <w:jc w:val="both"/>
              <w:rPr>
                <w:rFonts w:cstheme="minorHAnsi"/>
                <w:color w:val="002060"/>
                <w:sz w:val="24"/>
                <w:szCs w:val="24"/>
              </w:rPr>
            </w:pPr>
          </w:p>
        </w:tc>
      </w:tr>
      <w:tr w:rsidR="00CF07E0" w:rsidRPr="00D63375" w14:paraId="4CC4F547" w14:textId="77777777" w:rsidTr="000E561E">
        <w:tc>
          <w:tcPr>
            <w:tcW w:w="4388" w:type="pct"/>
            <w:gridSpan w:val="3"/>
            <w:shd w:val="clear" w:color="auto" w:fill="FBE4D5" w:themeFill="accent2" w:themeFillTint="33"/>
          </w:tcPr>
          <w:p w14:paraId="512974DF" w14:textId="67C1654D" w:rsidR="00CF07E0" w:rsidRPr="00D63375" w:rsidRDefault="00CF07E0" w:rsidP="00CF07E0">
            <w:pPr>
              <w:spacing w:before="60"/>
              <w:jc w:val="both"/>
              <w:rPr>
                <w:rFonts w:cstheme="minorHAnsi"/>
                <w:b/>
                <w:bCs/>
                <w:color w:val="002060"/>
                <w:sz w:val="24"/>
                <w:szCs w:val="24"/>
              </w:rPr>
            </w:pPr>
            <w:bookmarkStart w:id="22" w:name="RANGE!A28"/>
            <w:r w:rsidRPr="00D63375">
              <w:rPr>
                <w:rFonts w:cstheme="minorHAnsi"/>
                <w:b/>
                <w:bCs/>
                <w:color w:val="002060"/>
                <w:sz w:val="24"/>
                <w:szCs w:val="24"/>
              </w:rPr>
              <w:t xml:space="preserve">Criteriul 7. </w:t>
            </w:r>
            <w:bookmarkStart w:id="23" w:name="_Hlk126242681"/>
            <w:bookmarkEnd w:id="22"/>
            <w:r w:rsidRPr="00D63375">
              <w:rPr>
                <w:rFonts w:cstheme="minorHAnsi"/>
                <w:b/>
                <w:bCs/>
                <w:color w:val="002060"/>
                <w:sz w:val="24"/>
                <w:szCs w:val="24"/>
              </w:rPr>
              <w:t xml:space="preserve">Operaționalizarea, sustenabilitatea </w:t>
            </w:r>
            <w:bookmarkStart w:id="24" w:name="_Hlk138946975"/>
            <w:r w:rsidRPr="00D63375">
              <w:rPr>
                <w:rFonts w:cstheme="minorHAnsi"/>
                <w:b/>
                <w:bCs/>
                <w:color w:val="002060"/>
                <w:sz w:val="24"/>
                <w:szCs w:val="24"/>
              </w:rPr>
              <w:t>și impactul investiției</w:t>
            </w:r>
            <w:bookmarkEnd w:id="23"/>
            <w:bookmarkEnd w:id="24"/>
          </w:p>
          <w:p w14:paraId="540EA20D" w14:textId="3E757A29" w:rsidR="00CF07E0" w:rsidRPr="00D63375" w:rsidRDefault="00CF07E0" w:rsidP="00CF07E0">
            <w:pPr>
              <w:spacing w:before="60"/>
              <w:jc w:val="both"/>
              <w:rPr>
                <w:rFonts w:cstheme="minorHAnsi"/>
                <w:b/>
                <w:bCs/>
                <w:color w:val="002060"/>
                <w:sz w:val="24"/>
                <w:szCs w:val="24"/>
              </w:rPr>
            </w:pPr>
            <w:r w:rsidRPr="00A32F26">
              <w:rPr>
                <w:rFonts w:cstheme="minorHAnsi"/>
                <w:b/>
                <w:bCs/>
                <w:color w:val="FF0000"/>
                <w:sz w:val="24"/>
                <w:szCs w:val="24"/>
              </w:rPr>
              <w:t>Atenție! Obținerea a zero puncte la criteriul 7 generează respingerea proiectului</w:t>
            </w:r>
            <w:r w:rsidRPr="00D63375">
              <w:rPr>
                <w:rFonts w:cstheme="minorHAnsi"/>
                <w:b/>
                <w:bCs/>
                <w:color w:val="002060"/>
                <w:sz w:val="24"/>
                <w:szCs w:val="24"/>
              </w:rPr>
              <w:t>.</w:t>
            </w:r>
          </w:p>
        </w:tc>
        <w:tc>
          <w:tcPr>
            <w:tcW w:w="259" w:type="pct"/>
            <w:shd w:val="clear" w:color="auto" w:fill="FBE4D5" w:themeFill="accent2" w:themeFillTint="33"/>
          </w:tcPr>
          <w:p w14:paraId="56DBB58C" w14:textId="5F3EEB5D"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5</w:t>
            </w:r>
          </w:p>
        </w:tc>
        <w:tc>
          <w:tcPr>
            <w:tcW w:w="353" w:type="pct"/>
            <w:shd w:val="clear" w:color="auto" w:fill="FBE4D5" w:themeFill="accent2" w:themeFillTint="33"/>
          </w:tcPr>
          <w:p w14:paraId="506BA5D0" w14:textId="0BD838F6"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3</w:t>
            </w:r>
          </w:p>
        </w:tc>
      </w:tr>
      <w:tr w:rsidR="00CF07E0" w:rsidRPr="00D63375" w14:paraId="20F9203B" w14:textId="77777777" w:rsidTr="00B00A63">
        <w:tc>
          <w:tcPr>
            <w:tcW w:w="683" w:type="pct"/>
          </w:tcPr>
          <w:p w14:paraId="5C4221C2" w14:textId="7FCE3A94" w:rsidR="00CF07E0" w:rsidRPr="00D63375" w:rsidRDefault="00CF07E0" w:rsidP="00CF07E0">
            <w:pPr>
              <w:spacing w:before="60"/>
              <w:jc w:val="both"/>
              <w:rPr>
                <w:rFonts w:cstheme="minorHAnsi"/>
                <w:color w:val="002060"/>
                <w:sz w:val="24"/>
                <w:szCs w:val="24"/>
              </w:rPr>
            </w:pPr>
            <w:bookmarkStart w:id="25" w:name="_Hlk125014458"/>
            <w:r w:rsidRPr="00D63375">
              <w:rPr>
                <w:rFonts w:cstheme="minorHAnsi"/>
                <w:color w:val="002060"/>
                <w:sz w:val="24"/>
                <w:szCs w:val="24"/>
              </w:rPr>
              <w:t xml:space="preserve">Subcriteriul 7.1. Măsuri avute în vedere pentru asigurarea operaționalizării, sustenabilității și impactul investiției din perspectiva serviciilor medicale furnizate </w:t>
            </w:r>
          </w:p>
        </w:tc>
        <w:tc>
          <w:tcPr>
            <w:tcW w:w="2386" w:type="pct"/>
          </w:tcPr>
          <w:p w14:paraId="0B8AA0A0" w14:textId="405E0019" w:rsidR="00CF07E0" w:rsidRPr="00D63375" w:rsidRDefault="00CF07E0" w:rsidP="00CF07E0">
            <w:pPr>
              <w:pStyle w:val="ListParagraph"/>
              <w:numPr>
                <w:ilvl w:val="0"/>
                <w:numId w:val="64"/>
              </w:numPr>
              <w:spacing w:before="60"/>
              <w:contextualSpacing w:val="0"/>
              <w:jc w:val="both"/>
              <w:rPr>
                <w:rFonts w:cstheme="minorHAnsi"/>
                <w:color w:val="002060"/>
                <w:sz w:val="24"/>
                <w:szCs w:val="24"/>
              </w:rPr>
            </w:pPr>
            <w:r w:rsidRPr="00D63375">
              <w:rPr>
                <w:rFonts w:cstheme="minorHAnsi"/>
                <w:color w:val="002060"/>
                <w:sz w:val="24"/>
                <w:szCs w:val="24"/>
              </w:rPr>
              <w:t xml:space="preserve">proiectul </w:t>
            </w:r>
            <w:bookmarkStart w:id="26" w:name="_Hlk124322285"/>
            <w:r w:rsidRPr="00D63375">
              <w:rPr>
                <w:rFonts w:cstheme="minorHAnsi"/>
                <w:color w:val="002060"/>
                <w:sz w:val="24"/>
                <w:szCs w:val="24"/>
              </w:rPr>
              <w:t>descrie măsurile care vor fi avute în vedere pentru asigurarea</w:t>
            </w:r>
            <w:r w:rsidRPr="00D63375">
              <w:rPr>
                <w:rFonts w:cstheme="minorHAnsi"/>
                <w:color w:val="002060"/>
                <w:sz w:val="24"/>
                <w:szCs w:val="24"/>
                <w:lang w:eastAsia="ro-RO"/>
              </w:rPr>
              <w:t xml:space="preserve"> operaționalizării, sustenabilității și impactul investiției din perspectiva serviciilor medicale furnizate</w:t>
            </w:r>
            <w:bookmarkEnd w:id="26"/>
            <w:r w:rsidR="00C07430">
              <w:rPr>
                <w:rFonts w:cstheme="minorHAnsi"/>
                <w:color w:val="002060"/>
                <w:sz w:val="24"/>
                <w:szCs w:val="24"/>
                <w:lang w:eastAsia="ro-RO"/>
              </w:rPr>
              <w:t xml:space="preserve"> </w:t>
            </w:r>
            <w:r w:rsidRPr="00D63375">
              <w:rPr>
                <w:rFonts w:cstheme="minorHAnsi"/>
                <w:color w:val="002060"/>
                <w:sz w:val="24"/>
                <w:szCs w:val="24"/>
              </w:rPr>
              <w:t>– maxim 2 puncte;</w:t>
            </w:r>
          </w:p>
          <w:p w14:paraId="3AB2092B" w14:textId="2ACAD5D4" w:rsidR="00CF07E0" w:rsidRPr="00D63375" w:rsidRDefault="00CF07E0" w:rsidP="00CF07E0">
            <w:pPr>
              <w:pStyle w:val="ListParagraph"/>
              <w:numPr>
                <w:ilvl w:val="0"/>
                <w:numId w:val="64"/>
              </w:numPr>
              <w:spacing w:before="60"/>
              <w:contextualSpacing w:val="0"/>
              <w:jc w:val="both"/>
              <w:rPr>
                <w:rFonts w:cstheme="minorHAnsi"/>
                <w:color w:val="002060"/>
                <w:sz w:val="24"/>
                <w:szCs w:val="24"/>
              </w:rPr>
            </w:pPr>
            <w:r w:rsidRPr="00D63375">
              <w:rPr>
                <w:rFonts w:cstheme="minorHAnsi"/>
                <w:color w:val="002060"/>
                <w:sz w:val="24"/>
                <w:szCs w:val="24"/>
              </w:rPr>
              <w:t>proiectul NU descrie măsurile care vor fi avute în vedere pentru asigurarea</w:t>
            </w:r>
            <w:r w:rsidRPr="00D63375">
              <w:rPr>
                <w:rFonts w:cstheme="minorHAnsi"/>
                <w:color w:val="002060"/>
                <w:sz w:val="24"/>
                <w:szCs w:val="24"/>
                <w:lang w:eastAsia="ro-RO"/>
              </w:rPr>
              <w:t xml:space="preserve"> operaționalizării, sustenabilității și impactul investiției din perspectiva serviciilor medicale furnizate</w:t>
            </w:r>
            <w:r w:rsidR="00C07430">
              <w:rPr>
                <w:rFonts w:cstheme="minorHAnsi"/>
                <w:color w:val="002060"/>
                <w:sz w:val="24"/>
                <w:szCs w:val="24"/>
                <w:lang w:eastAsia="ro-RO"/>
              </w:rPr>
              <w:t xml:space="preserve"> </w:t>
            </w:r>
            <w:r w:rsidRPr="00D63375">
              <w:rPr>
                <w:rFonts w:cstheme="minorHAnsi"/>
                <w:color w:val="002060"/>
                <w:sz w:val="24"/>
                <w:szCs w:val="24"/>
              </w:rPr>
              <w:t>–  0 puncte;</w:t>
            </w:r>
          </w:p>
          <w:p w14:paraId="69EDDB95" w14:textId="77777777" w:rsidR="00CF07E0" w:rsidRPr="00D63375" w:rsidRDefault="00CF07E0" w:rsidP="00CF07E0">
            <w:pPr>
              <w:spacing w:before="60"/>
              <w:jc w:val="both"/>
              <w:rPr>
                <w:rFonts w:cstheme="minorHAnsi"/>
                <w:color w:val="002060"/>
                <w:sz w:val="24"/>
                <w:szCs w:val="24"/>
              </w:rPr>
            </w:pPr>
          </w:p>
          <w:p w14:paraId="7015E8A3" w14:textId="1F96FED4" w:rsidR="00CF07E0" w:rsidRPr="00D63375" w:rsidRDefault="00CF07E0" w:rsidP="00CF07E0">
            <w:pPr>
              <w:spacing w:before="60"/>
              <w:jc w:val="both"/>
              <w:rPr>
                <w:rFonts w:cstheme="minorHAnsi"/>
                <w:color w:val="002060"/>
                <w:sz w:val="24"/>
                <w:szCs w:val="24"/>
              </w:rPr>
            </w:pPr>
          </w:p>
        </w:tc>
        <w:tc>
          <w:tcPr>
            <w:tcW w:w="1319" w:type="pct"/>
          </w:tcPr>
          <w:p w14:paraId="138ABB44" w14:textId="3FD4A55A" w:rsidR="00CF07E0" w:rsidRPr="00D63375" w:rsidRDefault="00CF07E0" w:rsidP="00CF07E0">
            <w:pPr>
              <w:spacing w:before="60"/>
              <w:jc w:val="both"/>
              <w:rPr>
                <w:rFonts w:cstheme="minorHAnsi"/>
                <w:color w:val="002060"/>
                <w:sz w:val="24"/>
                <w:szCs w:val="24"/>
              </w:rPr>
            </w:pPr>
            <w:r w:rsidRPr="00D63375">
              <w:rPr>
                <w:rFonts w:cstheme="minorHAnsi"/>
                <w:i/>
                <w:iCs/>
                <w:color w:val="002060"/>
                <w:sz w:val="24"/>
                <w:szCs w:val="24"/>
              </w:rPr>
              <w:t xml:space="preserve">Cererea de finanțare </w:t>
            </w:r>
          </w:p>
        </w:tc>
        <w:tc>
          <w:tcPr>
            <w:tcW w:w="259" w:type="pct"/>
          </w:tcPr>
          <w:p w14:paraId="6F64B62D" w14:textId="3D477E48"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2</w:t>
            </w:r>
          </w:p>
        </w:tc>
        <w:tc>
          <w:tcPr>
            <w:tcW w:w="353" w:type="pct"/>
          </w:tcPr>
          <w:p w14:paraId="4C3ED188" w14:textId="45D09EB1" w:rsidR="00CF07E0" w:rsidRPr="00D63375" w:rsidRDefault="00CF07E0" w:rsidP="00CF07E0">
            <w:pPr>
              <w:spacing w:before="60"/>
              <w:jc w:val="center"/>
              <w:rPr>
                <w:rFonts w:cstheme="minorHAnsi"/>
                <w:color w:val="002060"/>
                <w:sz w:val="24"/>
                <w:szCs w:val="24"/>
              </w:rPr>
            </w:pPr>
          </w:p>
        </w:tc>
      </w:tr>
      <w:tr w:rsidR="00CF07E0" w:rsidRPr="00D63375" w14:paraId="00E4634E" w14:textId="77777777" w:rsidTr="00B00A63">
        <w:tc>
          <w:tcPr>
            <w:tcW w:w="683" w:type="pct"/>
          </w:tcPr>
          <w:p w14:paraId="724739C0" w14:textId="430F4009" w:rsidR="00CF07E0" w:rsidRPr="00D63375" w:rsidRDefault="00CF07E0" w:rsidP="00CF07E0">
            <w:pPr>
              <w:spacing w:before="60"/>
              <w:jc w:val="both"/>
              <w:rPr>
                <w:rFonts w:cstheme="minorHAnsi"/>
                <w:color w:val="002060"/>
                <w:sz w:val="24"/>
                <w:szCs w:val="24"/>
              </w:rPr>
            </w:pPr>
            <w:bookmarkStart w:id="27" w:name="_Hlk128481082"/>
            <w:r w:rsidRPr="00D63375">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386" w:type="pct"/>
          </w:tcPr>
          <w:p w14:paraId="43501089" w14:textId="35A224B4" w:rsidR="00CF07E0" w:rsidRPr="00D63375" w:rsidRDefault="00CF07E0" w:rsidP="00CF07E0">
            <w:pPr>
              <w:pStyle w:val="ListParagraph"/>
              <w:numPr>
                <w:ilvl w:val="0"/>
                <w:numId w:val="66"/>
              </w:numPr>
              <w:spacing w:before="60"/>
              <w:contextualSpacing w:val="0"/>
              <w:jc w:val="both"/>
              <w:rPr>
                <w:rFonts w:cstheme="minorHAnsi"/>
                <w:color w:val="002060"/>
                <w:sz w:val="24"/>
                <w:szCs w:val="24"/>
              </w:rPr>
            </w:pPr>
            <w:r w:rsidRPr="00D63375">
              <w:rPr>
                <w:rFonts w:cstheme="minorHAnsi"/>
                <w:color w:val="002060"/>
                <w:sz w:val="24"/>
                <w:szCs w:val="24"/>
              </w:rPr>
              <w:t>proiectul descrie măsurile care vor fi avute în vedere pentru asigurarea serviciilor noi și/sau pentru extinderea adresabilității ca urmare a implementării proiectului, după finalizarea investiției – maxim 3 puncte;</w:t>
            </w:r>
          </w:p>
          <w:p w14:paraId="577B296D" w14:textId="2866DFD0" w:rsidR="00CF07E0" w:rsidRPr="00D63375" w:rsidRDefault="00CF07E0" w:rsidP="00CF07E0">
            <w:pPr>
              <w:pStyle w:val="ListParagraph"/>
              <w:numPr>
                <w:ilvl w:val="0"/>
                <w:numId w:val="66"/>
              </w:numPr>
              <w:spacing w:before="60"/>
              <w:contextualSpacing w:val="0"/>
              <w:jc w:val="both"/>
              <w:rPr>
                <w:rFonts w:cstheme="minorHAnsi"/>
                <w:color w:val="002060"/>
                <w:sz w:val="24"/>
                <w:szCs w:val="24"/>
              </w:rPr>
            </w:pPr>
            <w:r w:rsidRPr="00D63375">
              <w:rPr>
                <w:rFonts w:cstheme="minorHAnsi"/>
                <w:color w:val="002060"/>
                <w:sz w:val="24"/>
                <w:szCs w:val="24"/>
              </w:rPr>
              <w:t xml:space="preserve">proiectul NU </w:t>
            </w:r>
            <w:r w:rsidRPr="00D63375">
              <w:rPr>
                <w:rFonts w:cstheme="minorHAnsi"/>
                <w:color w:val="002060"/>
                <w:sz w:val="24"/>
                <w:szCs w:val="24"/>
                <w:lang w:eastAsia="ro-RO"/>
              </w:rPr>
              <w:t xml:space="preserve">descrie </w:t>
            </w:r>
            <w:r w:rsidRPr="00D63375">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8DE9906" w14:textId="77777777" w:rsidR="00CF07E0" w:rsidRPr="00D63375" w:rsidRDefault="00CF07E0" w:rsidP="00CF07E0">
            <w:pPr>
              <w:pStyle w:val="ListParagraph"/>
              <w:spacing w:before="60"/>
              <w:ind w:left="360"/>
              <w:contextualSpacing w:val="0"/>
              <w:jc w:val="both"/>
              <w:rPr>
                <w:rFonts w:cstheme="minorHAnsi"/>
                <w:color w:val="002060"/>
                <w:sz w:val="24"/>
                <w:szCs w:val="24"/>
              </w:rPr>
            </w:pPr>
          </w:p>
          <w:p w14:paraId="317F6BD1" w14:textId="08EACAA3" w:rsidR="00CF07E0" w:rsidRPr="00D63375" w:rsidRDefault="00CF07E0" w:rsidP="00CF07E0">
            <w:pPr>
              <w:spacing w:before="60"/>
              <w:jc w:val="both"/>
              <w:rPr>
                <w:rFonts w:cstheme="minorHAnsi"/>
                <w:color w:val="002060"/>
                <w:sz w:val="24"/>
                <w:szCs w:val="24"/>
              </w:rPr>
            </w:pPr>
          </w:p>
        </w:tc>
        <w:tc>
          <w:tcPr>
            <w:tcW w:w="1319" w:type="pct"/>
          </w:tcPr>
          <w:p w14:paraId="00580E84" w14:textId="5BD84762" w:rsidR="00CF07E0" w:rsidRPr="00D63375" w:rsidRDefault="00CF07E0" w:rsidP="00CF07E0">
            <w:pPr>
              <w:spacing w:before="60"/>
              <w:jc w:val="both"/>
              <w:rPr>
                <w:rFonts w:cstheme="minorHAnsi"/>
                <w:color w:val="002060"/>
                <w:sz w:val="24"/>
                <w:szCs w:val="24"/>
              </w:rPr>
            </w:pPr>
            <w:r w:rsidRPr="00D63375">
              <w:rPr>
                <w:rFonts w:cstheme="minorHAnsi"/>
                <w:i/>
                <w:iCs/>
                <w:color w:val="002060"/>
                <w:sz w:val="24"/>
                <w:szCs w:val="24"/>
              </w:rPr>
              <w:t xml:space="preserve">Cererea de finanțare </w:t>
            </w:r>
          </w:p>
        </w:tc>
        <w:tc>
          <w:tcPr>
            <w:tcW w:w="259" w:type="pct"/>
          </w:tcPr>
          <w:p w14:paraId="7A829880" w14:textId="0FE0BEAB"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4D318C68" w14:textId="05ADE04D" w:rsidR="00CF07E0" w:rsidRPr="00D63375" w:rsidRDefault="00CF07E0" w:rsidP="00CF07E0">
            <w:pPr>
              <w:spacing w:before="60"/>
              <w:jc w:val="center"/>
              <w:rPr>
                <w:rFonts w:cstheme="minorHAnsi"/>
                <w:color w:val="002060"/>
                <w:sz w:val="24"/>
                <w:szCs w:val="24"/>
              </w:rPr>
            </w:pPr>
          </w:p>
        </w:tc>
      </w:tr>
      <w:bookmarkEnd w:id="25"/>
      <w:bookmarkEnd w:id="27"/>
    </w:tbl>
    <w:p w14:paraId="4C5C7D1A" w14:textId="77777777" w:rsidR="00235D31" w:rsidRPr="00D63375" w:rsidRDefault="00235D31" w:rsidP="00DD502B">
      <w:pPr>
        <w:spacing w:before="60" w:after="0" w:line="240" w:lineRule="auto"/>
        <w:jc w:val="both"/>
        <w:rPr>
          <w:rFonts w:cstheme="minorHAnsi"/>
          <w:color w:val="002060"/>
          <w:sz w:val="24"/>
          <w:szCs w:val="24"/>
        </w:rPr>
      </w:pPr>
    </w:p>
    <w:sectPr w:rsidR="00235D31" w:rsidRPr="00D63375" w:rsidSect="00A76CBA">
      <w:headerReference w:type="default" r:id="rId8"/>
      <w:footerReference w:type="default" r:id="rId9"/>
      <w:pgSz w:w="23811" w:h="16838" w:orient="landscape" w:code="8"/>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9CC8" w14:textId="77777777" w:rsidR="00A35D4F" w:rsidRDefault="00A35D4F" w:rsidP="00A53D2F">
      <w:pPr>
        <w:spacing w:after="0" w:line="240" w:lineRule="auto"/>
      </w:pPr>
      <w:r>
        <w:separator/>
      </w:r>
    </w:p>
  </w:endnote>
  <w:endnote w:type="continuationSeparator" w:id="0">
    <w:p w14:paraId="56C49BBA" w14:textId="77777777" w:rsidR="00A35D4F" w:rsidRDefault="00A35D4F"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2A19A506" w14:textId="46EFF01D" w:rsidR="00910B48" w:rsidRDefault="00910B48">
        <w:pPr>
          <w:pStyle w:val="Footer"/>
          <w:jc w:val="right"/>
        </w:pPr>
        <w:r>
          <w:fldChar w:fldCharType="begin"/>
        </w:r>
        <w:r>
          <w:instrText xml:space="preserve"> PAGE   \* MERGEFORMAT </w:instrText>
        </w:r>
        <w:r>
          <w:fldChar w:fldCharType="separate"/>
        </w:r>
        <w:r w:rsidR="001169DE">
          <w:rPr>
            <w:noProof/>
          </w:rPr>
          <w:t>1</w:t>
        </w:r>
        <w:r>
          <w:rPr>
            <w:noProof/>
          </w:rPr>
          <w:fldChar w:fldCharType="end"/>
        </w:r>
      </w:p>
    </w:sdtContent>
  </w:sdt>
  <w:p w14:paraId="12C99D18"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B9899" w14:textId="77777777" w:rsidR="00A35D4F" w:rsidRDefault="00A35D4F" w:rsidP="00A53D2F">
      <w:pPr>
        <w:spacing w:after="0" w:line="240" w:lineRule="auto"/>
      </w:pPr>
      <w:r>
        <w:separator/>
      </w:r>
    </w:p>
  </w:footnote>
  <w:footnote w:type="continuationSeparator" w:id="0">
    <w:p w14:paraId="1B55371B" w14:textId="77777777" w:rsidR="00A35D4F" w:rsidRDefault="00A35D4F" w:rsidP="00A53D2F">
      <w:pPr>
        <w:spacing w:after="0" w:line="240" w:lineRule="auto"/>
      </w:pPr>
      <w:r>
        <w:continuationSeparator/>
      </w:r>
    </w:p>
  </w:footnote>
  <w:footnote w:id="1">
    <w:p w14:paraId="3D1B5348" w14:textId="525D1422" w:rsidR="00F5624C" w:rsidRPr="005F4564" w:rsidRDefault="00F5624C" w:rsidP="00C57A10">
      <w:pPr>
        <w:spacing w:after="0"/>
        <w:jc w:val="both"/>
        <w:rPr>
          <w:sz w:val="18"/>
          <w:szCs w:val="18"/>
        </w:rPr>
      </w:pPr>
      <w:r w:rsidRPr="005F4564">
        <w:rPr>
          <w:color w:val="002060"/>
          <w:sz w:val="18"/>
          <w:szCs w:val="18"/>
        </w:rPr>
        <w:footnoteRef/>
      </w:r>
      <w:r w:rsidRPr="005F4564">
        <w:rPr>
          <w:color w:val="002060"/>
          <w:sz w:val="18"/>
          <w:szCs w:val="18"/>
        </w:rPr>
        <w:t xml:space="preserve"> Criteriile de evaluare și selecție aplicabile intervențiilor finanțate din FEDR, obiectivul de politică 4 din cadrul Programului Sănătate au fost aprobate în reuniunea Comitetului de Monitorizare a PS din data de 12 iunie 2023</w:t>
      </w:r>
      <w:r w:rsidR="00A94417">
        <w:rPr>
          <w:color w:val="002060"/>
          <w:sz w:val="18"/>
          <w:szCs w:val="18"/>
        </w:rPr>
        <w:t xml:space="preserve">. </w:t>
      </w:r>
      <w:r w:rsidR="005562AC" w:rsidRPr="00D23BC8">
        <w:rPr>
          <w:i/>
          <w:iCs/>
          <w:color w:val="002060"/>
          <w:sz w:val="18"/>
          <w:szCs w:val="18"/>
        </w:rPr>
        <w:t>Metodologia de evaluare și selecție a operațiunilor finanțate din PS</w:t>
      </w:r>
      <w:r w:rsidR="005562AC">
        <w:rPr>
          <w:color w:val="002060"/>
          <w:sz w:val="18"/>
          <w:szCs w:val="18"/>
        </w:rPr>
        <w:t xml:space="preserve">, </w:t>
      </w:r>
      <w:r w:rsidR="00A94417">
        <w:rPr>
          <w:color w:val="002060"/>
          <w:sz w:val="18"/>
          <w:szCs w:val="18"/>
        </w:rPr>
        <w:t>în integralitatea</w:t>
      </w:r>
      <w:r w:rsidR="005562AC">
        <w:rPr>
          <w:color w:val="002060"/>
          <w:sz w:val="18"/>
          <w:szCs w:val="18"/>
        </w:rPr>
        <w:t>,</w:t>
      </w:r>
      <w:r w:rsidR="00A94417">
        <w:rPr>
          <w:color w:val="002060"/>
          <w:sz w:val="18"/>
          <w:szCs w:val="18"/>
        </w:rPr>
        <w:t xml:space="preserve"> a fost aprobată în reuniunea CM din data de 14 iulie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9383" w14:textId="0C06334A" w:rsidR="006407B9" w:rsidRPr="006407B9" w:rsidRDefault="009A6D1B" w:rsidP="002148F8">
    <w:pPr>
      <w:pStyle w:val="Header"/>
      <w:jc w:val="center"/>
      <w:rPr>
        <w:sz w:val="24"/>
        <w:szCs w:val="24"/>
      </w:rPr>
    </w:pPr>
    <w:r w:rsidRPr="009A6D1B">
      <w:rPr>
        <w:b/>
        <w:bCs/>
        <w:i/>
        <w:iCs/>
        <w:color w:val="002060"/>
        <w:sz w:val="24"/>
        <w:szCs w:val="24"/>
      </w:rPr>
      <w:t>Investiții în centrele de transfuzie sanguină  desemnate coordonator regional/centrele județene de transfuzie sang</w:t>
    </w:r>
    <w:r w:rsidR="0082197B">
      <w:rPr>
        <w:b/>
        <w:bCs/>
        <w:i/>
        <w:iCs/>
        <w:color w:val="002060"/>
        <w:sz w:val="24"/>
        <w:szCs w:val="24"/>
      </w:rPr>
      <w:t>u</w:t>
    </w:r>
    <w:r w:rsidRPr="009A6D1B">
      <w:rPr>
        <w:b/>
        <w:bCs/>
        <w:i/>
        <w:iCs/>
        <w:color w:val="002060"/>
        <w:sz w:val="24"/>
        <w:szCs w:val="24"/>
      </w:rPr>
      <w:t>ină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806"/>
    <w:multiLevelType w:val="hybridMultilevel"/>
    <w:tmpl w:val="73E4697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A72774"/>
    <w:multiLevelType w:val="hybridMultilevel"/>
    <w:tmpl w:val="8ED62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58F0200"/>
    <w:multiLevelType w:val="hybridMultilevel"/>
    <w:tmpl w:val="C300624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05CD2CE0"/>
    <w:multiLevelType w:val="hybridMultilevel"/>
    <w:tmpl w:val="22F8D344"/>
    <w:lvl w:ilvl="0" w:tplc="FFFFFFFF">
      <w:start w:val="1"/>
      <w:numFmt w:val="upp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07BF53F5"/>
    <w:multiLevelType w:val="hybridMultilevel"/>
    <w:tmpl w:val="67FC9950"/>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0FFD1005"/>
    <w:multiLevelType w:val="hybridMultilevel"/>
    <w:tmpl w:val="7E54C91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1FF218F"/>
    <w:multiLevelType w:val="hybridMultilevel"/>
    <w:tmpl w:val="3BD0E992"/>
    <w:lvl w:ilvl="0" w:tplc="17CC6C50">
      <w:start w:val="1"/>
      <w:numFmt w:val="lowerLetter"/>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15505EA4"/>
    <w:multiLevelType w:val="hybridMultilevel"/>
    <w:tmpl w:val="290AAC1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8B45A3B"/>
    <w:multiLevelType w:val="hybridMultilevel"/>
    <w:tmpl w:val="BAEA455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95E5CF0"/>
    <w:multiLevelType w:val="hybridMultilevel"/>
    <w:tmpl w:val="08EA4E0A"/>
    <w:lvl w:ilvl="0" w:tplc="209EABD8">
      <w:start w:val="1"/>
      <w:numFmt w:val="upperLetter"/>
      <w:lvlText w:val="%1."/>
      <w:lvlJc w:val="left"/>
      <w:pPr>
        <w:ind w:left="360" w:hanging="360"/>
      </w:pPr>
      <w:rPr>
        <w:rFonts w:eastAsiaTheme="minorEastAsia"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AFC6F51"/>
    <w:multiLevelType w:val="hybridMultilevel"/>
    <w:tmpl w:val="77266EF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1BE42182"/>
    <w:multiLevelType w:val="hybridMultilevel"/>
    <w:tmpl w:val="61E0353A"/>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1D881488"/>
    <w:multiLevelType w:val="hybridMultilevel"/>
    <w:tmpl w:val="9E98A2E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5427D5D"/>
    <w:multiLevelType w:val="hybridMultilevel"/>
    <w:tmpl w:val="59B28F5C"/>
    <w:lvl w:ilvl="0" w:tplc="8766C66A">
      <w:start w:val="1"/>
      <w:numFmt w:val="upperLetter"/>
      <w:lvlText w:val="%1."/>
      <w:lvlJc w:val="left"/>
      <w:pPr>
        <w:ind w:left="360" w:hanging="360"/>
      </w:pPr>
      <w:rPr>
        <w:rFonts w:eastAsiaTheme="minorHAnsi"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25FE410C"/>
    <w:multiLevelType w:val="hybridMultilevel"/>
    <w:tmpl w:val="1742A218"/>
    <w:lvl w:ilvl="0" w:tplc="8B04A8AA">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6250720"/>
    <w:multiLevelType w:val="hybridMultilevel"/>
    <w:tmpl w:val="520022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65C534B"/>
    <w:multiLevelType w:val="hybridMultilevel"/>
    <w:tmpl w:val="35C67D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29E72C7E"/>
    <w:multiLevelType w:val="hybridMultilevel"/>
    <w:tmpl w:val="CB3EC4E2"/>
    <w:lvl w:ilvl="0" w:tplc="86DC4784">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2DAB3A17"/>
    <w:multiLevelType w:val="hybridMultilevel"/>
    <w:tmpl w:val="73E4697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2EB10740"/>
    <w:multiLevelType w:val="hybridMultilevel"/>
    <w:tmpl w:val="BF3A99E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8" w15:restartNumberingAfterBreak="0">
    <w:nsid w:val="30200496"/>
    <w:multiLevelType w:val="hybridMultilevel"/>
    <w:tmpl w:val="22F8D34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5" w15:restartNumberingAfterBreak="0">
    <w:nsid w:val="34487DF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5E27060"/>
    <w:multiLevelType w:val="hybridMultilevel"/>
    <w:tmpl w:val="E834ABE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0" w15:restartNumberingAfterBreak="0">
    <w:nsid w:val="37021984"/>
    <w:multiLevelType w:val="hybridMultilevel"/>
    <w:tmpl w:val="8ED62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3"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39C33FD2"/>
    <w:multiLevelType w:val="hybridMultilevel"/>
    <w:tmpl w:val="57A018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7"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1" w15:restartNumberingAfterBreak="0">
    <w:nsid w:val="442B66B2"/>
    <w:multiLevelType w:val="hybridMultilevel"/>
    <w:tmpl w:val="1DFA584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2"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3" w15:restartNumberingAfterBreak="0">
    <w:nsid w:val="457842F1"/>
    <w:multiLevelType w:val="hybridMultilevel"/>
    <w:tmpl w:val="92A66D46"/>
    <w:lvl w:ilvl="0" w:tplc="B5C606F2">
      <w:start w:val="1"/>
      <w:numFmt w:val="lowerLetter"/>
      <w:lvlText w:val="%1)"/>
      <w:lvlJc w:val="left"/>
      <w:pPr>
        <w:ind w:left="360" w:hanging="360"/>
      </w:pPr>
      <w:rPr>
        <w:rFonts w:hint="default"/>
        <w:b w:val="0"/>
        <w:bCs w:val="0"/>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47252325"/>
    <w:multiLevelType w:val="hybridMultilevel"/>
    <w:tmpl w:val="5B40F846"/>
    <w:lvl w:ilvl="0" w:tplc="175EB68E">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5" w15:restartNumberingAfterBreak="0">
    <w:nsid w:val="475554F1"/>
    <w:multiLevelType w:val="hybridMultilevel"/>
    <w:tmpl w:val="73E4697A"/>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7" w15:restartNumberingAfterBreak="0">
    <w:nsid w:val="4D125DDF"/>
    <w:multiLevelType w:val="hybridMultilevel"/>
    <w:tmpl w:val="F00CB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4F54166A"/>
    <w:multiLevelType w:val="hybridMultilevel"/>
    <w:tmpl w:val="36A83B3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0"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1"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2"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2612784"/>
    <w:multiLevelType w:val="hybridMultilevel"/>
    <w:tmpl w:val="290E5218"/>
    <w:lvl w:ilvl="0" w:tplc="FFFFFFFF">
      <w:start w:val="1"/>
      <w:numFmt w:val="bullet"/>
      <w:lvlText w:val="-"/>
      <w:lvlJc w:val="left"/>
      <w:pPr>
        <w:ind w:left="720" w:hanging="360"/>
      </w:pPr>
      <w:rPr>
        <w:rFonts w:ascii="Aptos" w:eastAsiaTheme="minorHAnsi" w:hAnsi="Aptos" w:cstheme="minorHAnsi" w:hint="default"/>
        <w:color w:val="002060"/>
      </w:rPr>
    </w:lvl>
    <w:lvl w:ilvl="1" w:tplc="0409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5412004A"/>
    <w:multiLevelType w:val="hybridMultilevel"/>
    <w:tmpl w:val="BB763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7"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8" w15:restartNumberingAfterBreak="0">
    <w:nsid w:val="58B14AD7"/>
    <w:multiLevelType w:val="hybridMultilevel"/>
    <w:tmpl w:val="DFE863A0"/>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9"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0"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605B5C41"/>
    <w:multiLevelType w:val="hybridMultilevel"/>
    <w:tmpl w:val="0F489CAE"/>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61AF54CD"/>
    <w:multiLevelType w:val="hybridMultilevel"/>
    <w:tmpl w:val="9CDADBFA"/>
    <w:lvl w:ilvl="0" w:tplc="86D889C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3ED4DDF"/>
    <w:multiLevelType w:val="hybridMultilevel"/>
    <w:tmpl w:val="A70E6B82"/>
    <w:lvl w:ilvl="0" w:tplc="B4886D88">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7" w15:restartNumberingAfterBreak="0">
    <w:nsid w:val="643E63B1"/>
    <w:multiLevelType w:val="hybridMultilevel"/>
    <w:tmpl w:val="8ED62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0"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2" w15:restartNumberingAfterBreak="0">
    <w:nsid w:val="66A87887"/>
    <w:multiLevelType w:val="hybridMultilevel"/>
    <w:tmpl w:val="C7B06402"/>
    <w:lvl w:ilvl="0" w:tplc="146014B0">
      <w:start w:val="1"/>
      <w:numFmt w:val="bullet"/>
      <w:lvlText w:val=""/>
      <w:lvlJc w:val="left"/>
      <w:pPr>
        <w:ind w:left="1068" w:hanging="360"/>
      </w:pPr>
      <w:rPr>
        <w:rFonts w:ascii="Wingdings 3" w:hAnsi="Wingdings 3" w:hint="default"/>
        <w:color w:val="FFC000"/>
        <w:sz w:val="16"/>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23"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4"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5"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6"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7" w15:restartNumberingAfterBreak="0">
    <w:nsid w:val="6B7064E7"/>
    <w:multiLevelType w:val="hybridMultilevel"/>
    <w:tmpl w:val="77883AC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1" w15:restartNumberingAfterBreak="0">
    <w:nsid w:val="7047339D"/>
    <w:multiLevelType w:val="hybridMultilevel"/>
    <w:tmpl w:val="B1823D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2"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3" w15:restartNumberingAfterBreak="0">
    <w:nsid w:val="7100668F"/>
    <w:multiLevelType w:val="hybridMultilevel"/>
    <w:tmpl w:val="8F401A64"/>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4"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5"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6"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7"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8"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9"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0"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3"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4" w15:restartNumberingAfterBreak="0">
    <w:nsid w:val="7738724D"/>
    <w:multiLevelType w:val="hybridMultilevel"/>
    <w:tmpl w:val="CF80D99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5"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7"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8" w15:restartNumberingAfterBreak="0">
    <w:nsid w:val="78ED62D6"/>
    <w:multiLevelType w:val="hybridMultilevel"/>
    <w:tmpl w:val="C7B87602"/>
    <w:lvl w:ilvl="0" w:tplc="C76E3F28">
      <w:start w:val="1"/>
      <w:numFmt w:val="lowerLetter"/>
      <w:lvlText w:val="%1)"/>
      <w:lvlJc w:val="left"/>
      <w:pPr>
        <w:ind w:left="720" w:hanging="360"/>
      </w:pPr>
      <w:rPr>
        <w:rFonts w:hint="default"/>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50"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7B390CC2"/>
    <w:multiLevelType w:val="hybridMultilevel"/>
    <w:tmpl w:val="520022E6"/>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EDF7D49"/>
    <w:multiLevelType w:val="hybridMultilevel"/>
    <w:tmpl w:val="84E83914"/>
    <w:lvl w:ilvl="0" w:tplc="A7C83292">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4"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578292056">
    <w:abstractNumId w:val="121"/>
  </w:num>
  <w:num w:numId="2" w16cid:durableId="1738699236">
    <w:abstractNumId w:val="102"/>
  </w:num>
  <w:num w:numId="3" w16cid:durableId="117602860">
    <w:abstractNumId w:val="124"/>
  </w:num>
  <w:num w:numId="4" w16cid:durableId="1449425536">
    <w:abstractNumId w:val="50"/>
  </w:num>
  <w:num w:numId="5" w16cid:durableId="285740294">
    <w:abstractNumId w:val="147"/>
  </w:num>
  <w:num w:numId="6" w16cid:durableId="531459752">
    <w:abstractNumId w:val="85"/>
  </w:num>
  <w:num w:numId="7" w16cid:durableId="804926284">
    <w:abstractNumId w:val="38"/>
  </w:num>
  <w:num w:numId="8" w16cid:durableId="410584582">
    <w:abstractNumId w:val="100"/>
  </w:num>
  <w:num w:numId="9" w16cid:durableId="1744837419">
    <w:abstractNumId w:val="109"/>
  </w:num>
  <w:num w:numId="10" w16cid:durableId="600647385">
    <w:abstractNumId w:val="138"/>
  </w:num>
  <w:num w:numId="11" w16cid:durableId="760640355">
    <w:abstractNumId w:val="6"/>
  </w:num>
  <w:num w:numId="12" w16cid:durableId="594481738">
    <w:abstractNumId w:val="142"/>
  </w:num>
  <w:num w:numId="13" w16cid:durableId="910240303">
    <w:abstractNumId w:val="82"/>
  </w:num>
  <w:num w:numId="14" w16cid:durableId="1085491791">
    <w:abstractNumId w:val="16"/>
  </w:num>
  <w:num w:numId="15" w16cid:durableId="1539049252">
    <w:abstractNumId w:val="9"/>
  </w:num>
  <w:num w:numId="16" w16cid:durableId="1147747558">
    <w:abstractNumId w:val="48"/>
  </w:num>
  <w:num w:numId="17" w16cid:durableId="51320539">
    <w:abstractNumId w:val="32"/>
  </w:num>
  <w:num w:numId="18" w16cid:durableId="2057658256">
    <w:abstractNumId w:val="135"/>
  </w:num>
  <w:num w:numId="19" w16cid:durableId="1028483617">
    <w:abstractNumId w:val="41"/>
  </w:num>
  <w:num w:numId="20" w16cid:durableId="737746241">
    <w:abstractNumId w:val="65"/>
  </w:num>
  <w:num w:numId="21" w16cid:durableId="1379167209">
    <w:abstractNumId w:val="143"/>
  </w:num>
  <w:num w:numId="22" w16cid:durableId="1766488163">
    <w:abstractNumId w:val="53"/>
  </w:num>
  <w:num w:numId="23" w16cid:durableId="810055901">
    <w:abstractNumId w:val="40"/>
  </w:num>
  <w:num w:numId="24" w16cid:durableId="8876423">
    <w:abstractNumId w:val="96"/>
  </w:num>
  <w:num w:numId="25" w16cid:durableId="765417116">
    <w:abstractNumId w:val="108"/>
  </w:num>
  <w:num w:numId="26" w16cid:durableId="696084400">
    <w:abstractNumId w:val="17"/>
  </w:num>
  <w:num w:numId="27" w16cid:durableId="2105110325">
    <w:abstractNumId w:val="8"/>
  </w:num>
  <w:num w:numId="28" w16cid:durableId="397554448">
    <w:abstractNumId w:val="92"/>
  </w:num>
  <w:num w:numId="29" w16cid:durableId="1627277777">
    <w:abstractNumId w:val="61"/>
  </w:num>
  <w:num w:numId="30" w16cid:durableId="1994289682">
    <w:abstractNumId w:val="114"/>
  </w:num>
  <w:num w:numId="31" w16cid:durableId="670837072">
    <w:abstractNumId w:val="88"/>
  </w:num>
  <w:num w:numId="32" w16cid:durableId="1312565281">
    <w:abstractNumId w:val="87"/>
  </w:num>
  <w:num w:numId="33" w16cid:durableId="1023046343">
    <w:abstractNumId w:val="130"/>
  </w:num>
  <w:num w:numId="34" w16cid:durableId="1753240892">
    <w:abstractNumId w:val="71"/>
  </w:num>
  <w:num w:numId="35" w16cid:durableId="1124232290">
    <w:abstractNumId w:val="149"/>
  </w:num>
  <w:num w:numId="36" w16cid:durableId="244270127">
    <w:abstractNumId w:val="10"/>
  </w:num>
  <w:num w:numId="37" w16cid:durableId="128011609">
    <w:abstractNumId w:val="73"/>
  </w:num>
  <w:num w:numId="38" w16cid:durableId="1111440708">
    <w:abstractNumId w:val="60"/>
  </w:num>
  <w:num w:numId="39" w16cid:durableId="1837309020">
    <w:abstractNumId w:val="3"/>
  </w:num>
  <w:num w:numId="40" w16cid:durableId="681973959">
    <w:abstractNumId w:val="139"/>
  </w:num>
  <w:num w:numId="41" w16cid:durableId="761224929">
    <w:abstractNumId w:val="155"/>
  </w:num>
  <w:num w:numId="42" w16cid:durableId="1086732424">
    <w:abstractNumId w:val="42"/>
  </w:num>
  <w:num w:numId="43" w16cid:durableId="1106272334">
    <w:abstractNumId w:val="29"/>
  </w:num>
  <w:num w:numId="44" w16cid:durableId="839194193">
    <w:abstractNumId w:val="118"/>
  </w:num>
  <w:num w:numId="45" w16cid:durableId="1038892430">
    <w:abstractNumId w:val="86"/>
  </w:num>
  <w:num w:numId="46" w16cid:durableId="704329633">
    <w:abstractNumId w:val="136"/>
  </w:num>
  <w:num w:numId="47" w16cid:durableId="2138907847">
    <w:abstractNumId w:val="45"/>
  </w:num>
  <w:num w:numId="48" w16cid:durableId="967246925">
    <w:abstractNumId w:val="63"/>
  </w:num>
  <w:num w:numId="49" w16cid:durableId="790787245">
    <w:abstractNumId w:val="64"/>
  </w:num>
  <w:num w:numId="50" w16cid:durableId="875848547">
    <w:abstractNumId w:val="120"/>
  </w:num>
  <w:num w:numId="51" w16cid:durableId="500703310">
    <w:abstractNumId w:val="2"/>
  </w:num>
  <w:num w:numId="52" w16cid:durableId="1823692429">
    <w:abstractNumId w:val="145"/>
  </w:num>
  <w:num w:numId="53" w16cid:durableId="1648513781">
    <w:abstractNumId w:val="101"/>
  </w:num>
  <w:num w:numId="54" w16cid:durableId="1122456210">
    <w:abstractNumId w:val="140"/>
  </w:num>
  <w:num w:numId="55" w16cid:durableId="1698042743">
    <w:abstractNumId w:val="56"/>
  </w:num>
  <w:num w:numId="56" w16cid:durableId="262497967">
    <w:abstractNumId w:val="111"/>
  </w:num>
  <w:num w:numId="57" w16cid:durableId="852034761">
    <w:abstractNumId w:val="107"/>
  </w:num>
  <w:num w:numId="58" w16cid:durableId="1877502294">
    <w:abstractNumId w:val="132"/>
  </w:num>
  <w:num w:numId="59" w16cid:durableId="169565201">
    <w:abstractNumId w:val="67"/>
  </w:num>
  <w:num w:numId="60" w16cid:durableId="175119883">
    <w:abstractNumId w:val="146"/>
  </w:num>
  <w:num w:numId="61" w16cid:durableId="1909880945">
    <w:abstractNumId w:val="74"/>
  </w:num>
  <w:num w:numId="62" w16cid:durableId="1426340889">
    <w:abstractNumId w:val="51"/>
  </w:num>
  <w:num w:numId="63" w16cid:durableId="1592278064">
    <w:abstractNumId w:val="76"/>
  </w:num>
  <w:num w:numId="64" w16cid:durableId="845170244">
    <w:abstractNumId w:val="94"/>
  </w:num>
  <w:num w:numId="65" w16cid:durableId="672417574">
    <w:abstractNumId w:val="83"/>
  </w:num>
  <w:num w:numId="66" w16cid:durableId="380978217">
    <w:abstractNumId w:val="116"/>
  </w:num>
  <w:num w:numId="67" w16cid:durableId="1351567861">
    <w:abstractNumId w:val="89"/>
  </w:num>
  <w:num w:numId="68" w16cid:durableId="1043210948">
    <w:abstractNumId w:val="106"/>
  </w:num>
  <w:num w:numId="69" w16cid:durableId="1319262351">
    <w:abstractNumId w:val="34"/>
  </w:num>
  <w:num w:numId="70" w16cid:durableId="729546863">
    <w:abstractNumId w:val="26"/>
  </w:num>
  <w:num w:numId="71" w16cid:durableId="1973247896">
    <w:abstractNumId w:val="39"/>
  </w:num>
  <w:num w:numId="72" w16cid:durableId="1020472252">
    <w:abstractNumId w:val="12"/>
  </w:num>
  <w:num w:numId="73" w16cid:durableId="858473166">
    <w:abstractNumId w:val="55"/>
  </w:num>
  <w:num w:numId="74" w16cid:durableId="648825766">
    <w:abstractNumId w:val="52"/>
  </w:num>
  <w:num w:numId="75" w16cid:durableId="341783973">
    <w:abstractNumId w:val="25"/>
  </w:num>
  <w:num w:numId="76" w16cid:durableId="790635276">
    <w:abstractNumId w:val="37"/>
  </w:num>
  <w:num w:numId="77" w16cid:durableId="921525429">
    <w:abstractNumId w:val="69"/>
  </w:num>
  <w:num w:numId="78" w16cid:durableId="1448115513">
    <w:abstractNumId w:val="153"/>
  </w:num>
  <w:num w:numId="79" w16cid:durableId="1058624508">
    <w:abstractNumId w:val="104"/>
  </w:num>
  <w:num w:numId="80" w16cid:durableId="1289817357">
    <w:abstractNumId w:val="98"/>
  </w:num>
  <w:num w:numId="81" w16cid:durableId="1188716250">
    <w:abstractNumId w:val="128"/>
  </w:num>
  <w:num w:numId="82" w16cid:durableId="1815566759">
    <w:abstractNumId w:val="54"/>
  </w:num>
  <w:num w:numId="83" w16cid:durableId="1874616802">
    <w:abstractNumId w:val="7"/>
  </w:num>
  <w:num w:numId="84" w16cid:durableId="1130317551">
    <w:abstractNumId w:val="20"/>
  </w:num>
  <w:num w:numId="85" w16cid:durableId="2029602622">
    <w:abstractNumId w:val="123"/>
  </w:num>
  <w:num w:numId="86" w16cid:durableId="558592911">
    <w:abstractNumId w:val="15"/>
  </w:num>
  <w:num w:numId="87" w16cid:durableId="2104060378">
    <w:abstractNumId w:val="90"/>
  </w:num>
  <w:num w:numId="88" w16cid:durableId="184756526">
    <w:abstractNumId w:val="137"/>
  </w:num>
  <w:num w:numId="89" w16cid:durableId="1771045486">
    <w:abstractNumId w:val="79"/>
  </w:num>
  <w:num w:numId="90" w16cid:durableId="1536381210">
    <w:abstractNumId w:val="81"/>
  </w:num>
  <w:num w:numId="91" w16cid:durableId="285428117">
    <w:abstractNumId w:val="58"/>
  </w:num>
  <w:num w:numId="92" w16cid:durableId="1505706778">
    <w:abstractNumId w:val="150"/>
  </w:num>
  <w:num w:numId="93" w16cid:durableId="592974364">
    <w:abstractNumId w:val="5"/>
  </w:num>
  <w:num w:numId="94" w16cid:durableId="1840927264">
    <w:abstractNumId w:val="66"/>
  </w:num>
  <w:num w:numId="95" w16cid:durableId="957030174">
    <w:abstractNumId w:val="43"/>
  </w:num>
  <w:num w:numId="96" w16cid:durableId="1610551361">
    <w:abstractNumId w:val="36"/>
  </w:num>
  <w:num w:numId="97" w16cid:durableId="1942032881">
    <w:abstractNumId w:val="18"/>
  </w:num>
  <w:num w:numId="98" w16cid:durableId="1936936419">
    <w:abstractNumId w:val="23"/>
  </w:num>
  <w:num w:numId="99" w16cid:durableId="2085831954">
    <w:abstractNumId w:val="57"/>
  </w:num>
  <w:num w:numId="100" w16cid:durableId="1665432304">
    <w:abstractNumId w:val="119"/>
  </w:num>
  <w:num w:numId="101" w16cid:durableId="960839704">
    <w:abstractNumId w:val="19"/>
  </w:num>
  <w:num w:numId="102" w16cid:durableId="864026729">
    <w:abstractNumId w:val="22"/>
  </w:num>
  <w:num w:numId="103" w16cid:durableId="1338656610">
    <w:abstractNumId w:val="70"/>
  </w:num>
  <w:num w:numId="104" w16cid:durableId="38021131">
    <w:abstractNumId w:val="93"/>
  </w:num>
  <w:num w:numId="105" w16cid:durableId="1167744082">
    <w:abstractNumId w:val="72"/>
  </w:num>
  <w:num w:numId="106" w16cid:durableId="1941571880">
    <w:abstractNumId w:val="110"/>
  </w:num>
  <w:num w:numId="107" w16cid:durableId="1179391474">
    <w:abstractNumId w:val="125"/>
  </w:num>
  <w:num w:numId="108" w16cid:durableId="781999255">
    <w:abstractNumId w:val="134"/>
  </w:num>
  <w:num w:numId="109" w16cid:durableId="1534340874">
    <w:abstractNumId w:val="129"/>
  </w:num>
  <w:num w:numId="110" w16cid:durableId="534347720">
    <w:abstractNumId w:val="31"/>
  </w:num>
  <w:num w:numId="111" w16cid:durableId="1287739654">
    <w:abstractNumId w:val="126"/>
  </w:num>
  <w:num w:numId="112" w16cid:durableId="281494631">
    <w:abstractNumId w:val="77"/>
  </w:num>
  <w:num w:numId="113" w16cid:durableId="702556317">
    <w:abstractNumId w:val="49"/>
  </w:num>
  <w:num w:numId="114" w16cid:durableId="469177554">
    <w:abstractNumId w:val="46"/>
  </w:num>
  <w:num w:numId="115" w16cid:durableId="782576498">
    <w:abstractNumId w:val="97"/>
  </w:num>
  <w:num w:numId="116" w16cid:durableId="2007590067">
    <w:abstractNumId w:val="152"/>
  </w:num>
  <w:num w:numId="117" w16cid:durableId="923683908">
    <w:abstractNumId w:val="141"/>
  </w:num>
  <w:num w:numId="118" w16cid:durableId="1986465568">
    <w:abstractNumId w:val="144"/>
  </w:num>
  <w:num w:numId="119" w16cid:durableId="1089546282">
    <w:abstractNumId w:val="148"/>
  </w:num>
  <w:num w:numId="120" w16cid:durableId="1139805252">
    <w:abstractNumId w:val="27"/>
  </w:num>
  <w:num w:numId="121" w16cid:durableId="1490095265">
    <w:abstractNumId w:val="28"/>
  </w:num>
  <w:num w:numId="122" w16cid:durableId="1276328451">
    <w:abstractNumId w:val="11"/>
  </w:num>
  <w:num w:numId="123" w16cid:durableId="1423724526">
    <w:abstractNumId w:val="14"/>
  </w:num>
  <w:num w:numId="124" w16cid:durableId="725374112">
    <w:abstractNumId w:val="112"/>
  </w:num>
  <w:num w:numId="125" w16cid:durableId="572855478">
    <w:abstractNumId w:val="30"/>
  </w:num>
  <w:num w:numId="126" w16cid:durableId="1628469792">
    <w:abstractNumId w:val="151"/>
  </w:num>
  <w:num w:numId="127" w16cid:durableId="2072077283">
    <w:abstractNumId w:val="35"/>
  </w:num>
  <w:num w:numId="128" w16cid:durableId="658122249">
    <w:abstractNumId w:val="62"/>
  </w:num>
  <w:num w:numId="129" w16cid:durableId="1264260676">
    <w:abstractNumId w:val="44"/>
  </w:num>
  <w:num w:numId="130" w16cid:durableId="308677214">
    <w:abstractNumId w:val="122"/>
  </w:num>
  <w:num w:numId="131" w16cid:durableId="1007174883">
    <w:abstractNumId w:val="68"/>
  </w:num>
  <w:num w:numId="132" w16cid:durableId="284773123">
    <w:abstractNumId w:val="4"/>
  </w:num>
  <w:num w:numId="133" w16cid:durableId="858927660">
    <w:abstractNumId w:val="78"/>
  </w:num>
  <w:num w:numId="134" w16cid:durableId="1862428834">
    <w:abstractNumId w:val="95"/>
  </w:num>
  <w:num w:numId="135" w16cid:durableId="834492844">
    <w:abstractNumId w:val="127"/>
  </w:num>
  <w:num w:numId="136" w16cid:durableId="105777137">
    <w:abstractNumId w:val="47"/>
  </w:num>
  <w:num w:numId="137" w16cid:durableId="2221068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58673476">
    <w:abstractNumId w:val="33"/>
  </w:num>
  <w:num w:numId="139" w16cid:durableId="173302628">
    <w:abstractNumId w:val="133"/>
  </w:num>
  <w:num w:numId="140" w16cid:durableId="1654871794">
    <w:abstractNumId w:val="99"/>
  </w:num>
  <w:num w:numId="141" w16cid:durableId="238910198">
    <w:abstractNumId w:val="54"/>
    <w:lvlOverride w:ilvl="0">
      <w:startOverride w:val="1"/>
    </w:lvlOverride>
    <w:lvlOverride w:ilvl="1"/>
    <w:lvlOverride w:ilvl="2"/>
    <w:lvlOverride w:ilvl="3"/>
    <w:lvlOverride w:ilvl="4"/>
    <w:lvlOverride w:ilvl="5"/>
    <w:lvlOverride w:ilvl="6"/>
    <w:lvlOverride w:ilvl="7"/>
    <w:lvlOverride w:ilvl="8"/>
  </w:num>
  <w:num w:numId="142" w16cid:durableId="1122650500">
    <w:abstractNumId w:val="91"/>
  </w:num>
  <w:num w:numId="143" w16cid:durableId="1332681261">
    <w:abstractNumId w:val="103"/>
  </w:num>
  <w:num w:numId="144" w16cid:durableId="20866306">
    <w:abstractNumId w:val="1"/>
  </w:num>
  <w:num w:numId="145" w16cid:durableId="729688869">
    <w:abstractNumId w:val="117"/>
  </w:num>
  <w:num w:numId="146" w16cid:durableId="2078703564">
    <w:abstractNumId w:val="80"/>
  </w:num>
  <w:num w:numId="147" w16cid:durableId="539703399">
    <w:abstractNumId w:val="75"/>
  </w:num>
  <w:num w:numId="148" w16cid:durableId="1118794159">
    <w:abstractNumId w:val="59"/>
  </w:num>
  <w:num w:numId="149" w16cid:durableId="408696374">
    <w:abstractNumId w:val="0"/>
  </w:num>
  <w:num w:numId="150" w16cid:durableId="398407268">
    <w:abstractNumId w:val="105"/>
  </w:num>
  <w:num w:numId="151" w16cid:durableId="1145119360">
    <w:abstractNumId w:val="115"/>
  </w:num>
  <w:num w:numId="152" w16cid:durableId="1254705279">
    <w:abstractNumId w:val="154"/>
  </w:num>
  <w:num w:numId="153" w16cid:durableId="4648895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3522194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128620396">
    <w:abstractNumId w:val="24"/>
  </w:num>
  <w:num w:numId="156" w16cid:durableId="1484008839">
    <w:abstractNumId w:val="21"/>
  </w:num>
  <w:num w:numId="157" w16cid:durableId="758676841">
    <w:abstractNumId w:val="131"/>
  </w:num>
  <w:num w:numId="158" w16cid:durableId="1440949439">
    <w:abstractNumId w:val="113"/>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E1"/>
    <w:rsid w:val="0000167F"/>
    <w:rsid w:val="00004921"/>
    <w:rsid w:val="000050C1"/>
    <w:rsid w:val="000108D5"/>
    <w:rsid w:val="00010C88"/>
    <w:rsid w:val="00010CBA"/>
    <w:rsid w:val="00011D68"/>
    <w:rsid w:val="00015331"/>
    <w:rsid w:val="00020ECF"/>
    <w:rsid w:val="00021A05"/>
    <w:rsid w:val="00021BD5"/>
    <w:rsid w:val="000268F7"/>
    <w:rsid w:val="00030F2C"/>
    <w:rsid w:val="000313F1"/>
    <w:rsid w:val="00031F98"/>
    <w:rsid w:val="00032D4C"/>
    <w:rsid w:val="00033321"/>
    <w:rsid w:val="00033493"/>
    <w:rsid w:val="00033B8B"/>
    <w:rsid w:val="000371C1"/>
    <w:rsid w:val="000405B5"/>
    <w:rsid w:val="0004385F"/>
    <w:rsid w:val="00044AFC"/>
    <w:rsid w:val="00050210"/>
    <w:rsid w:val="00052106"/>
    <w:rsid w:val="0005295B"/>
    <w:rsid w:val="00052F52"/>
    <w:rsid w:val="00054B85"/>
    <w:rsid w:val="00055DF2"/>
    <w:rsid w:val="000626C4"/>
    <w:rsid w:val="00062ACC"/>
    <w:rsid w:val="00066920"/>
    <w:rsid w:val="000775C9"/>
    <w:rsid w:val="00077D8F"/>
    <w:rsid w:val="0008194D"/>
    <w:rsid w:val="00083022"/>
    <w:rsid w:val="00083915"/>
    <w:rsid w:val="00084A14"/>
    <w:rsid w:val="00085C00"/>
    <w:rsid w:val="000905A1"/>
    <w:rsid w:val="0009067F"/>
    <w:rsid w:val="00092501"/>
    <w:rsid w:val="00092B62"/>
    <w:rsid w:val="000959C1"/>
    <w:rsid w:val="0009662A"/>
    <w:rsid w:val="000A03AB"/>
    <w:rsid w:val="000A072F"/>
    <w:rsid w:val="000A1FC7"/>
    <w:rsid w:val="000A42B3"/>
    <w:rsid w:val="000A67D9"/>
    <w:rsid w:val="000B0F47"/>
    <w:rsid w:val="000B1705"/>
    <w:rsid w:val="000B3289"/>
    <w:rsid w:val="000B59F7"/>
    <w:rsid w:val="000B716C"/>
    <w:rsid w:val="000C0076"/>
    <w:rsid w:val="000C1178"/>
    <w:rsid w:val="000C181A"/>
    <w:rsid w:val="000C26DC"/>
    <w:rsid w:val="000C3046"/>
    <w:rsid w:val="000C39AD"/>
    <w:rsid w:val="000C46E8"/>
    <w:rsid w:val="000C4BEF"/>
    <w:rsid w:val="000C5121"/>
    <w:rsid w:val="000C54FB"/>
    <w:rsid w:val="000D2B3F"/>
    <w:rsid w:val="000D2D48"/>
    <w:rsid w:val="000D6E28"/>
    <w:rsid w:val="000D6FA5"/>
    <w:rsid w:val="000D785B"/>
    <w:rsid w:val="000D795E"/>
    <w:rsid w:val="000D7C43"/>
    <w:rsid w:val="000E099A"/>
    <w:rsid w:val="000E1871"/>
    <w:rsid w:val="000E239C"/>
    <w:rsid w:val="000E561E"/>
    <w:rsid w:val="000E745C"/>
    <w:rsid w:val="000E7D53"/>
    <w:rsid w:val="000F0C4D"/>
    <w:rsid w:val="000F3DAE"/>
    <w:rsid w:val="000F3FE8"/>
    <w:rsid w:val="000F40E1"/>
    <w:rsid w:val="000F43D7"/>
    <w:rsid w:val="000F7827"/>
    <w:rsid w:val="000F7E24"/>
    <w:rsid w:val="00102A63"/>
    <w:rsid w:val="00102B3A"/>
    <w:rsid w:val="00113BDD"/>
    <w:rsid w:val="00115474"/>
    <w:rsid w:val="00116625"/>
    <w:rsid w:val="001169DE"/>
    <w:rsid w:val="00120B77"/>
    <w:rsid w:val="001223D7"/>
    <w:rsid w:val="00124230"/>
    <w:rsid w:val="0013364A"/>
    <w:rsid w:val="001339F2"/>
    <w:rsid w:val="00133C45"/>
    <w:rsid w:val="0013406B"/>
    <w:rsid w:val="0014274B"/>
    <w:rsid w:val="001433B0"/>
    <w:rsid w:val="001443E2"/>
    <w:rsid w:val="00144D10"/>
    <w:rsid w:val="00146726"/>
    <w:rsid w:val="001469E0"/>
    <w:rsid w:val="00146E78"/>
    <w:rsid w:val="00147748"/>
    <w:rsid w:val="00151C0E"/>
    <w:rsid w:val="001528B5"/>
    <w:rsid w:val="00152EA7"/>
    <w:rsid w:val="00154B04"/>
    <w:rsid w:val="00155346"/>
    <w:rsid w:val="00157569"/>
    <w:rsid w:val="00160652"/>
    <w:rsid w:val="0016113B"/>
    <w:rsid w:val="0016255A"/>
    <w:rsid w:val="00163AEE"/>
    <w:rsid w:val="001655FE"/>
    <w:rsid w:val="00167373"/>
    <w:rsid w:val="00172A75"/>
    <w:rsid w:val="00176089"/>
    <w:rsid w:val="0017674D"/>
    <w:rsid w:val="001848C5"/>
    <w:rsid w:val="00184AA4"/>
    <w:rsid w:val="00186E77"/>
    <w:rsid w:val="00186F1D"/>
    <w:rsid w:val="001879EC"/>
    <w:rsid w:val="00187D57"/>
    <w:rsid w:val="001909A3"/>
    <w:rsid w:val="00190EA4"/>
    <w:rsid w:val="0019186D"/>
    <w:rsid w:val="0019245A"/>
    <w:rsid w:val="00192940"/>
    <w:rsid w:val="00194C28"/>
    <w:rsid w:val="00195A55"/>
    <w:rsid w:val="0019628A"/>
    <w:rsid w:val="001A0120"/>
    <w:rsid w:val="001A1237"/>
    <w:rsid w:val="001A39B7"/>
    <w:rsid w:val="001A6DBE"/>
    <w:rsid w:val="001A7490"/>
    <w:rsid w:val="001B2605"/>
    <w:rsid w:val="001B456F"/>
    <w:rsid w:val="001B64A1"/>
    <w:rsid w:val="001C36EE"/>
    <w:rsid w:val="001C5765"/>
    <w:rsid w:val="001C592A"/>
    <w:rsid w:val="001C5C0E"/>
    <w:rsid w:val="001D1549"/>
    <w:rsid w:val="001D198D"/>
    <w:rsid w:val="001D1B54"/>
    <w:rsid w:val="001D21F4"/>
    <w:rsid w:val="001D3211"/>
    <w:rsid w:val="001D3902"/>
    <w:rsid w:val="001E0A49"/>
    <w:rsid w:val="001E176E"/>
    <w:rsid w:val="001E1E03"/>
    <w:rsid w:val="001E3430"/>
    <w:rsid w:val="001E4104"/>
    <w:rsid w:val="001E4D72"/>
    <w:rsid w:val="001E536D"/>
    <w:rsid w:val="001F0025"/>
    <w:rsid w:val="001F0ECA"/>
    <w:rsid w:val="001F1FEC"/>
    <w:rsid w:val="001F237D"/>
    <w:rsid w:val="001F28C8"/>
    <w:rsid w:val="001F7943"/>
    <w:rsid w:val="00200282"/>
    <w:rsid w:val="00202E6B"/>
    <w:rsid w:val="002033D1"/>
    <w:rsid w:val="00203B98"/>
    <w:rsid w:val="00204F72"/>
    <w:rsid w:val="00206DB9"/>
    <w:rsid w:val="0020792F"/>
    <w:rsid w:val="00210CF6"/>
    <w:rsid w:val="00210F87"/>
    <w:rsid w:val="00211132"/>
    <w:rsid w:val="002129DA"/>
    <w:rsid w:val="00212F07"/>
    <w:rsid w:val="002136FB"/>
    <w:rsid w:val="002148F8"/>
    <w:rsid w:val="00217C9F"/>
    <w:rsid w:val="002204DF"/>
    <w:rsid w:val="00220F31"/>
    <w:rsid w:val="002224E7"/>
    <w:rsid w:val="00223D18"/>
    <w:rsid w:val="00224200"/>
    <w:rsid w:val="00226CA1"/>
    <w:rsid w:val="00232227"/>
    <w:rsid w:val="00233AAA"/>
    <w:rsid w:val="00233EA3"/>
    <w:rsid w:val="00235B51"/>
    <w:rsid w:val="00235D31"/>
    <w:rsid w:val="00240A23"/>
    <w:rsid w:val="00242093"/>
    <w:rsid w:val="00243190"/>
    <w:rsid w:val="00243DE1"/>
    <w:rsid w:val="002451B1"/>
    <w:rsid w:val="00245ACA"/>
    <w:rsid w:val="002465FB"/>
    <w:rsid w:val="00246BBF"/>
    <w:rsid w:val="002470E8"/>
    <w:rsid w:val="0025221F"/>
    <w:rsid w:val="00253A2E"/>
    <w:rsid w:val="00254DFC"/>
    <w:rsid w:val="00255C17"/>
    <w:rsid w:val="00256D35"/>
    <w:rsid w:val="002659F1"/>
    <w:rsid w:val="0027074D"/>
    <w:rsid w:val="00273302"/>
    <w:rsid w:val="00273E61"/>
    <w:rsid w:val="002745F3"/>
    <w:rsid w:val="00274DB5"/>
    <w:rsid w:val="00276102"/>
    <w:rsid w:val="002764ED"/>
    <w:rsid w:val="002773AC"/>
    <w:rsid w:val="00277904"/>
    <w:rsid w:val="00281716"/>
    <w:rsid w:val="00282748"/>
    <w:rsid w:val="00286236"/>
    <w:rsid w:val="0028785F"/>
    <w:rsid w:val="00295E50"/>
    <w:rsid w:val="002A077A"/>
    <w:rsid w:val="002A1897"/>
    <w:rsid w:val="002A29AD"/>
    <w:rsid w:val="002A2F52"/>
    <w:rsid w:val="002A40DE"/>
    <w:rsid w:val="002A58B8"/>
    <w:rsid w:val="002A58E5"/>
    <w:rsid w:val="002A6343"/>
    <w:rsid w:val="002A7B20"/>
    <w:rsid w:val="002A7E0F"/>
    <w:rsid w:val="002B09D6"/>
    <w:rsid w:val="002B0F21"/>
    <w:rsid w:val="002B240C"/>
    <w:rsid w:val="002B5431"/>
    <w:rsid w:val="002B7020"/>
    <w:rsid w:val="002B703D"/>
    <w:rsid w:val="002C5A02"/>
    <w:rsid w:val="002D3B62"/>
    <w:rsid w:val="002D6CDB"/>
    <w:rsid w:val="002E02A3"/>
    <w:rsid w:val="002E2847"/>
    <w:rsid w:val="002E4DF8"/>
    <w:rsid w:val="002E4F73"/>
    <w:rsid w:val="002E62C2"/>
    <w:rsid w:val="002F0A4C"/>
    <w:rsid w:val="002F4A72"/>
    <w:rsid w:val="002F56FB"/>
    <w:rsid w:val="002F63A7"/>
    <w:rsid w:val="002F6F8D"/>
    <w:rsid w:val="00301E86"/>
    <w:rsid w:val="0030262E"/>
    <w:rsid w:val="003048ED"/>
    <w:rsid w:val="0030765F"/>
    <w:rsid w:val="003123DF"/>
    <w:rsid w:val="0031408A"/>
    <w:rsid w:val="00316009"/>
    <w:rsid w:val="00317810"/>
    <w:rsid w:val="00320A5E"/>
    <w:rsid w:val="00320A71"/>
    <w:rsid w:val="003211A5"/>
    <w:rsid w:val="0032159B"/>
    <w:rsid w:val="003224C3"/>
    <w:rsid w:val="00323E2A"/>
    <w:rsid w:val="003243D7"/>
    <w:rsid w:val="00324C54"/>
    <w:rsid w:val="0032514C"/>
    <w:rsid w:val="00326603"/>
    <w:rsid w:val="00327B92"/>
    <w:rsid w:val="00334A04"/>
    <w:rsid w:val="00337300"/>
    <w:rsid w:val="00337630"/>
    <w:rsid w:val="003430B5"/>
    <w:rsid w:val="00345838"/>
    <w:rsid w:val="00346C05"/>
    <w:rsid w:val="00352991"/>
    <w:rsid w:val="003552A4"/>
    <w:rsid w:val="0035581F"/>
    <w:rsid w:val="00355932"/>
    <w:rsid w:val="00356681"/>
    <w:rsid w:val="00356E50"/>
    <w:rsid w:val="00360757"/>
    <w:rsid w:val="003628DB"/>
    <w:rsid w:val="00362A89"/>
    <w:rsid w:val="00365438"/>
    <w:rsid w:val="0036582E"/>
    <w:rsid w:val="00366147"/>
    <w:rsid w:val="003678E7"/>
    <w:rsid w:val="00367BFB"/>
    <w:rsid w:val="00372735"/>
    <w:rsid w:val="00373277"/>
    <w:rsid w:val="00373BC7"/>
    <w:rsid w:val="003740B8"/>
    <w:rsid w:val="00375780"/>
    <w:rsid w:val="00386584"/>
    <w:rsid w:val="003873F5"/>
    <w:rsid w:val="00387F1E"/>
    <w:rsid w:val="00390126"/>
    <w:rsid w:val="0039057E"/>
    <w:rsid w:val="00390DF1"/>
    <w:rsid w:val="00393D4A"/>
    <w:rsid w:val="0039761E"/>
    <w:rsid w:val="00397A20"/>
    <w:rsid w:val="003B2E55"/>
    <w:rsid w:val="003B54C4"/>
    <w:rsid w:val="003B6D01"/>
    <w:rsid w:val="003B7ED3"/>
    <w:rsid w:val="003C03DE"/>
    <w:rsid w:val="003C0B8E"/>
    <w:rsid w:val="003C123A"/>
    <w:rsid w:val="003C60CE"/>
    <w:rsid w:val="003D0CF7"/>
    <w:rsid w:val="003D2E71"/>
    <w:rsid w:val="003D3542"/>
    <w:rsid w:val="003D44D7"/>
    <w:rsid w:val="003D50E5"/>
    <w:rsid w:val="003D58EC"/>
    <w:rsid w:val="003E3AC6"/>
    <w:rsid w:val="003E6A31"/>
    <w:rsid w:val="003F1966"/>
    <w:rsid w:val="00404854"/>
    <w:rsid w:val="00404D29"/>
    <w:rsid w:val="00405D75"/>
    <w:rsid w:val="004063AB"/>
    <w:rsid w:val="0041074C"/>
    <w:rsid w:val="00414F8B"/>
    <w:rsid w:val="00415334"/>
    <w:rsid w:val="004153E6"/>
    <w:rsid w:val="00416740"/>
    <w:rsid w:val="004167CA"/>
    <w:rsid w:val="00417449"/>
    <w:rsid w:val="004233A3"/>
    <w:rsid w:val="004233FD"/>
    <w:rsid w:val="00423BA3"/>
    <w:rsid w:val="00423CF5"/>
    <w:rsid w:val="00426E55"/>
    <w:rsid w:val="00427788"/>
    <w:rsid w:val="00431BEF"/>
    <w:rsid w:val="00431FE1"/>
    <w:rsid w:val="00432E8A"/>
    <w:rsid w:val="00433C78"/>
    <w:rsid w:val="004348AE"/>
    <w:rsid w:val="00440A3E"/>
    <w:rsid w:val="00441124"/>
    <w:rsid w:val="004436C4"/>
    <w:rsid w:val="00444A44"/>
    <w:rsid w:val="0045106F"/>
    <w:rsid w:val="00452992"/>
    <w:rsid w:val="004545DE"/>
    <w:rsid w:val="00455DA8"/>
    <w:rsid w:val="004647DD"/>
    <w:rsid w:val="00464CF6"/>
    <w:rsid w:val="00465282"/>
    <w:rsid w:val="0046694A"/>
    <w:rsid w:val="00471B64"/>
    <w:rsid w:val="00472EC6"/>
    <w:rsid w:val="0047395D"/>
    <w:rsid w:val="00474BC7"/>
    <w:rsid w:val="004815CD"/>
    <w:rsid w:val="00481E26"/>
    <w:rsid w:val="004826D2"/>
    <w:rsid w:val="00483F6A"/>
    <w:rsid w:val="0048536F"/>
    <w:rsid w:val="0048618A"/>
    <w:rsid w:val="004922E7"/>
    <w:rsid w:val="004A1699"/>
    <w:rsid w:val="004A1B99"/>
    <w:rsid w:val="004A2C9D"/>
    <w:rsid w:val="004A5668"/>
    <w:rsid w:val="004A5C41"/>
    <w:rsid w:val="004A5D46"/>
    <w:rsid w:val="004A6260"/>
    <w:rsid w:val="004A73DE"/>
    <w:rsid w:val="004B06B7"/>
    <w:rsid w:val="004B09A0"/>
    <w:rsid w:val="004B1522"/>
    <w:rsid w:val="004B2E46"/>
    <w:rsid w:val="004B30DC"/>
    <w:rsid w:val="004B361F"/>
    <w:rsid w:val="004B3881"/>
    <w:rsid w:val="004B3B4E"/>
    <w:rsid w:val="004B4A6E"/>
    <w:rsid w:val="004B6CDD"/>
    <w:rsid w:val="004B7250"/>
    <w:rsid w:val="004C216F"/>
    <w:rsid w:val="004C220F"/>
    <w:rsid w:val="004C333E"/>
    <w:rsid w:val="004C6BA4"/>
    <w:rsid w:val="004D1DD7"/>
    <w:rsid w:val="004D23AC"/>
    <w:rsid w:val="004D3548"/>
    <w:rsid w:val="004D4F7C"/>
    <w:rsid w:val="004D5252"/>
    <w:rsid w:val="004D54BE"/>
    <w:rsid w:val="004D7014"/>
    <w:rsid w:val="004D7191"/>
    <w:rsid w:val="004D7F07"/>
    <w:rsid w:val="004E0767"/>
    <w:rsid w:val="004E1E96"/>
    <w:rsid w:val="004E7874"/>
    <w:rsid w:val="004F0DD1"/>
    <w:rsid w:val="004F3F08"/>
    <w:rsid w:val="004F4AEE"/>
    <w:rsid w:val="004F55F1"/>
    <w:rsid w:val="00500B6C"/>
    <w:rsid w:val="005046DA"/>
    <w:rsid w:val="00504B83"/>
    <w:rsid w:val="00504DBD"/>
    <w:rsid w:val="00507091"/>
    <w:rsid w:val="00507C0D"/>
    <w:rsid w:val="0051119E"/>
    <w:rsid w:val="00514A9E"/>
    <w:rsid w:val="00514D8B"/>
    <w:rsid w:val="00515E06"/>
    <w:rsid w:val="0052197D"/>
    <w:rsid w:val="00521C75"/>
    <w:rsid w:val="00522EB5"/>
    <w:rsid w:val="005256FA"/>
    <w:rsid w:val="005333D3"/>
    <w:rsid w:val="00534E2D"/>
    <w:rsid w:val="00540B12"/>
    <w:rsid w:val="00540FDD"/>
    <w:rsid w:val="00543A22"/>
    <w:rsid w:val="00545B59"/>
    <w:rsid w:val="00547E3C"/>
    <w:rsid w:val="00550101"/>
    <w:rsid w:val="00550F1D"/>
    <w:rsid w:val="00552B7E"/>
    <w:rsid w:val="0055394C"/>
    <w:rsid w:val="00554119"/>
    <w:rsid w:val="005562AC"/>
    <w:rsid w:val="00556E2D"/>
    <w:rsid w:val="00560C33"/>
    <w:rsid w:val="00561085"/>
    <w:rsid w:val="0056143D"/>
    <w:rsid w:val="00561FEF"/>
    <w:rsid w:val="00570111"/>
    <w:rsid w:val="00570E69"/>
    <w:rsid w:val="00571531"/>
    <w:rsid w:val="00571D7B"/>
    <w:rsid w:val="005736BA"/>
    <w:rsid w:val="00576B9F"/>
    <w:rsid w:val="00577276"/>
    <w:rsid w:val="0057759A"/>
    <w:rsid w:val="0058030B"/>
    <w:rsid w:val="005818B1"/>
    <w:rsid w:val="00590DC4"/>
    <w:rsid w:val="00591294"/>
    <w:rsid w:val="00592ADA"/>
    <w:rsid w:val="0059390B"/>
    <w:rsid w:val="0059418E"/>
    <w:rsid w:val="00596774"/>
    <w:rsid w:val="005A1468"/>
    <w:rsid w:val="005A2675"/>
    <w:rsid w:val="005A4DB0"/>
    <w:rsid w:val="005A52DF"/>
    <w:rsid w:val="005A6D32"/>
    <w:rsid w:val="005A7C24"/>
    <w:rsid w:val="005A7EB1"/>
    <w:rsid w:val="005B0DD4"/>
    <w:rsid w:val="005B2258"/>
    <w:rsid w:val="005B2CA3"/>
    <w:rsid w:val="005B3FC5"/>
    <w:rsid w:val="005B4B69"/>
    <w:rsid w:val="005B5686"/>
    <w:rsid w:val="005B765E"/>
    <w:rsid w:val="005B7BA4"/>
    <w:rsid w:val="005B7E81"/>
    <w:rsid w:val="005C090E"/>
    <w:rsid w:val="005C24AF"/>
    <w:rsid w:val="005C3DA2"/>
    <w:rsid w:val="005C53F0"/>
    <w:rsid w:val="005C7DF3"/>
    <w:rsid w:val="005D0E39"/>
    <w:rsid w:val="005D3974"/>
    <w:rsid w:val="005D7238"/>
    <w:rsid w:val="005D7504"/>
    <w:rsid w:val="005E3D2C"/>
    <w:rsid w:val="005E4C14"/>
    <w:rsid w:val="005F00D0"/>
    <w:rsid w:val="005F2529"/>
    <w:rsid w:val="005F3EA9"/>
    <w:rsid w:val="005F4564"/>
    <w:rsid w:val="005F4FAA"/>
    <w:rsid w:val="005F7CA6"/>
    <w:rsid w:val="00607C51"/>
    <w:rsid w:val="006150CF"/>
    <w:rsid w:val="00615FC0"/>
    <w:rsid w:val="0061664F"/>
    <w:rsid w:val="00617BCB"/>
    <w:rsid w:val="00623A78"/>
    <w:rsid w:val="00623F64"/>
    <w:rsid w:val="006244F9"/>
    <w:rsid w:val="0062461F"/>
    <w:rsid w:val="00625207"/>
    <w:rsid w:val="00626E62"/>
    <w:rsid w:val="00632B93"/>
    <w:rsid w:val="00636166"/>
    <w:rsid w:val="00636D89"/>
    <w:rsid w:val="00637919"/>
    <w:rsid w:val="00637D25"/>
    <w:rsid w:val="006407B9"/>
    <w:rsid w:val="0064141C"/>
    <w:rsid w:val="00642579"/>
    <w:rsid w:val="006455EA"/>
    <w:rsid w:val="006508C5"/>
    <w:rsid w:val="00655288"/>
    <w:rsid w:val="00656B9A"/>
    <w:rsid w:val="00664126"/>
    <w:rsid w:val="006654B5"/>
    <w:rsid w:val="00666BBE"/>
    <w:rsid w:val="0066717E"/>
    <w:rsid w:val="00670CC3"/>
    <w:rsid w:val="00670D37"/>
    <w:rsid w:val="0067172C"/>
    <w:rsid w:val="00672995"/>
    <w:rsid w:val="00672D89"/>
    <w:rsid w:val="00675D16"/>
    <w:rsid w:val="00676527"/>
    <w:rsid w:val="006769C1"/>
    <w:rsid w:val="006907FA"/>
    <w:rsid w:val="00691045"/>
    <w:rsid w:val="00691067"/>
    <w:rsid w:val="00691493"/>
    <w:rsid w:val="00692BA7"/>
    <w:rsid w:val="0069495C"/>
    <w:rsid w:val="00695055"/>
    <w:rsid w:val="00695253"/>
    <w:rsid w:val="006968D3"/>
    <w:rsid w:val="006A054C"/>
    <w:rsid w:val="006A1D0D"/>
    <w:rsid w:val="006A2091"/>
    <w:rsid w:val="006A2CD9"/>
    <w:rsid w:val="006A6729"/>
    <w:rsid w:val="006B17FE"/>
    <w:rsid w:val="006B18F7"/>
    <w:rsid w:val="006B1E72"/>
    <w:rsid w:val="006B4FA5"/>
    <w:rsid w:val="006B69B7"/>
    <w:rsid w:val="006B78BD"/>
    <w:rsid w:val="006C0B04"/>
    <w:rsid w:val="006C36CE"/>
    <w:rsid w:val="006C4059"/>
    <w:rsid w:val="006C5328"/>
    <w:rsid w:val="006D0B51"/>
    <w:rsid w:val="006D45F3"/>
    <w:rsid w:val="006D5FE9"/>
    <w:rsid w:val="006D67F5"/>
    <w:rsid w:val="006D7A4C"/>
    <w:rsid w:val="006E0E74"/>
    <w:rsid w:val="006E3117"/>
    <w:rsid w:val="006E394D"/>
    <w:rsid w:val="006E5F9F"/>
    <w:rsid w:val="006E7715"/>
    <w:rsid w:val="006F0079"/>
    <w:rsid w:val="006F23B1"/>
    <w:rsid w:val="006F27D5"/>
    <w:rsid w:val="006F49EE"/>
    <w:rsid w:val="006F63B5"/>
    <w:rsid w:val="00701173"/>
    <w:rsid w:val="00703701"/>
    <w:rsid w:val="0070775F"/>
    <w:rsid w:val="00707B8E"/>
    <w:rsid w:val="007116AE"/>
    <w:rsid w:val="00712388"/>
    <w:rsid w:val="00716F51"/>
    <w:rsid w:val="007231DD"/>
    <w:rsid w:val="00724FA5"/>
    <w:rsid w:val="00725FAA"/>
    <w:rsid w:val="007303A5"/>
    <w:rsid w:val="00735158"/>
    <w:rsid w:val="00740BB6"/>
    <w:rsid w:val="0074151A"/>
    <w:rsid w:val="007433D1"/>
    <w:rsid w:val="00745693"/>
    <w:rsid w:val="007509C6"/>
    <w:rsid w:val="00751570"/>
    <w:rsid w:val="007517AD"/>
    <w:rsid w:val="00752A9F"/>
    <w:rsid w:val="007552AC"/>
    <w:rsid w:val="00756E9C"/>
    <w:rsid w:val="00760596"/>
    <w:rsid w:val="00761663"/>
    <w:rsid w:val="0076647F"/>
    <w:rsid w:val="00767AF5"/>
    <w:rsid w:val="00767E44"/>
    <w:rsid w:val="00772DFA"/>
    <w:rsid w:val="00773ABD"/>
    <w:rsid w:val="00775249"/>
    <w:rsid w:val="00775C80"/>
    <w:rsid w:val="0077733C"/>
    <w:rsid w:val="00782A12"/>
    <w:rsid w:val="0078372E"/>
    <w:rsid w:val="00783937"/>
    <w:rsid w:val="00785E67"/>
    <w:rsid w:val="00787955"/>
    <w:rsid w:val="0079068D"/>
    <w:rsid w:val="00790CB9"/>
    <w:rsid w:val="00791211"/>
    <w:rsid w:val="00791A1D"/>
    <w:rsid w:val="00792A79"/>
    <w:rsid w:val="00793DF9"/>
    <w:rsid w:val="00793F14"/>
    <w:rsid w:val="00794B52"/>
    <w:rsid w:val="007950D8"/>
    <w:rsid w:val="00797CC0"/>
    <w:rsid w:val="007A02E4"/>
    <w:rsid w:val="007A0535"/>
    <w:rsid w:val="007A27B2"/>
    <w:rsid w:val="007A409C"/>
    <w:rsid w:val="007A4A42"/>
    <w:rsid w:val="007A5AD3"/>
    <w:rsid w:val="007A6A01"/>
    <w:rsid w:val="007A6A21"/>
    <w:rsid w:val="007B04EB"/>
    <w:rsid w:val="007B2785"/>
    <w:rsid w:val="007B3A9A"/>
    <w:rsid w:val="007B3CFB"/>
    <w:rsid w:val="007B545C"/>
    <w:rsid w:val="007B564F"/>
    <w:rsid w:val="007B5796"/>
    <w:rsid w:val="007B6374"/>
    <w:rsid w:val="007C0FBF"/>
    <w:rsid w:val="007C2C95"/>
    <w:rsid w:val="007C72E7"/>
    <w:rsid w:val="007C7453"/>
    <w:rsid w:val="007D0DF1"/>
    <w:rsid w:val="007D191D"/>
    <w:rsid w:val="007D2F01"/>
    <w:rsid w:val="007D46CB"/>
    <w:rsid w:val="007D481E"/>
    <w:rsid w:val="007D4C13"/>
    <w:rsid w:val="007D50A5"/>
    <w:rsid w:val="007D50DC"/>
    <w:rsid w:val="007D517F"/>
    <w:rsid w:val="007D7339"/>
    <w:rsid w:val="007E2D99"/>
    <w:rsid w:val="007E49E3"/>
    <w:rsid w:val="007E4A7D"/>
    <w:rsid w:val="007E5C65"/>
    <w:rsid w:val="007E7423"/>
    <w:rsid w:val="007F0C4B"/>
    <w:rsid w:val="007F3D94"/>
    <w:rsid w:val="007F72E1"/>
    <w:rsid w:val="007F7FE3"/>
    <w:rsid w:val="008007B6"/>
    <w:rsid w:val="008009D4"/>
    <w:rsid w:val="00800C26"/>
    <w:rsid w:val="00802B89"/>
    <w:rsid w:val="008030D2"/>
    <w:rsid w:val="00804BD8"/>
    <w:rsid w:val="0080705A"/>
    <w:rsid w:val="008076E1"/>
    <w:rsid w:val="00811361"/>
    <w:rsid w:val="00811801"/>
    <w:rsid w:val="00811D5E"/>
    <w:rsid w:val="00812FCB"/>
    <w:rsid w:val="00813228"/>
    <w:rsid w:val="00813709"/>
    <w:rsid w:val="008161EF"/>
    <w:rsid w:val="008217F9"/>
    <w:rsid w:val="0082197B"/>
    <w:rsid w:val="00823081"/>
    <w:rsid w:val="00826228"/>
    <w:rsid w:val="008263BE"/>
    <w:rsid w:val="00826AC6"/>
    <w:rsid w:val="00833039"/>
    <w:rsid w:val="00835359"/>
    <w:rsid w:val="008362C5"/>
    <w:rsid w:val="0083734A"/>
    <w:rsid w:val="00837E65"/>
    <w:rsid w:val="008407F5"/>
    <w:rsid w:val="008416D1"/>
    <w:rsid w:val="00842C8D"/>
    <w:rsid w:val="00844A81"/>
    <w:rsid w:val="008461CE"/>
    <w:rsid w:val="0085133A"/>
    <w:rsid w:val="00851963"/>
    <w:rsid w:val="008523A7"/>
    <w:rsid w:val="0085360B"/>
    <w:rsid w:val="00855B36"/>
    <w:rsid w:val="00862C73"/>
    <w:rsid w:val="00862F03"/>
    <w:rsid w:val="008707AF"/>
    <w:rsid w:val="008732E6"/>
    <w:rsid w:val="00874616"/>
    <w:rsid w:val="0087695D"/>
    <w:rsid w:val="00876EF0"/>
    <w:rsid w:val="0088086D"/>
    <w:rsid w:val="00882138"/>
    <w:rsid w:val="008860AB"/>
    <w:rsid w:val="0089067B"/>
    <w:rsid w:val="00891898"/>
    <w:rsid w:val="00891F15"/>
    <w:rsid w:val="00892DB3"/>
    <w:rsid w:val="008966ED"/>
    <w:rsid w:val="00897C17"/>
    <w:rsid w:val="008A1BD4"/>
    <w:rsid w:val="008A39E5"/>
    <w:rsid w:val="008A3EDD"/>
    <w:rsid w:val="008B10C8"/>
    <w:rsid w:val="008B2C54"/>
    <w:rsid w:val="008B5B85"/>
    <w:rsid w:val="008B6DB0"/>
    <w:rsid w:val="008C0E8A"/>
    <w:rsid w:val="008C18C7"/>
    <w:rsid w:val="008C4154"/>
    <w:rsid w:val="008C466B"/>
    <w:rsid w:val="008C5D41"/>
    <w:rsid w:val="008C633F"/>
    <w:rsid w:val="008C6EDA"/>
    <w:rsid w:val="008C76B4"/>
    <w:rsid w:val="008D0746"/>
    <w:rsid w:val="008D18FE"/>
    <w:rsid w:val="008D2540"/>
    <w:rsid w:val="008D5829"/>
    <w:rsid w:val="008D6515"/>
    <w:rsid w:val="008D7EA5"/>
    <w:rsid w:val="008E112F"/>
    <w:rsid w:val="008E15AF"/>
    <w:rsid w:val="008E2F6E"/>
    <w:rsid w:val="008E4603"/>
    <w:rsid w:val="008E4729"/>
    <w:rsid w:val="008E511C"/>
    <w:rsid w:val="008E6840"/>
    <w:rsid w:val="008E70A4"/>
    <w:rsid w:val="008F1B3A"/>
    <w:rsid w:val="008F21F4"/>
    <w:rsid w:val="008F2571"/>
    <w:rsid w:val="008F417E"/>
    <w:rsid w:val="008F49C8"/>
    <w:rsid w:val="008F4E74"/>
    <w:rsid w:val="008F54F8"/>
    <w:rsid w:val="008F6981"/>
    <w:rsid w:val="0090162B"/>
    <w:rsid w:val="0090246B"/>
    <w:rsid w:val="009039F0"/>
    <w:rsid w:val="00903F9E"/>
    <w:rsid w:val="009052B8"/>
    <w:rsid w:val="00905EE6"/>
    <w:rsid w:val="00907E8D"/>
    <w:rsid w:val="00910B48"/>
    <w:rsid w:val="00911F9A"/>
    <w:rsid w:val="00913B88"/>
    <w:rsid w:val="0091516B"/>
    <w:rsid w:val="0091585C"/>
    <w:rsid w:val="00915F31"/>
    <w:rsid w:val="00916A9E"/>
    <w:rsid w:val="00916D90"/>
    <w:rsid w:val="009212C2"/>
    <w:rsid w:val="00924E15"/>
    <w:rsid w:val="00926EAC"/>
    <w:rsid w:val="00931490"/>
    <w:rsid w:val="009322F4"/>
    <w:rsid w:val="00935FD5"/>
    <w:rsid w:val="00940643"/>
    <w:rsid w:val="009406A8"/>
    <w:rsid w:val="00940F5D"/>
    <w:rsid w:val="009421B6"/>
    <w:rsid w:val="00942AA8"/>
    <w:rsid w:val="00942FFC"/>
    <w:rsid w:val="00944E9A"/>
    <w:rsid w:val="0094590F"/>
    <w:rsid w:val="0094792B"/>
    <w:rsid w:val="00947C6F"/>
    <w:rsid w:val="00950F08"/>
    <w:rsid w:val="0095292D"/>
    <w:rsid w:val="00954437"/>
    <w:rsid w:val="009556C8"/>
    <w:rsid w:val="00962C71"/>
    <w:rsid w:val="00963437"/>
    <w:rsid w:val="009645AB"/>
    <w:rsid w:val="00965012"/>
    <w:rsid w:val="00967007"/>
    <w:rsid w:val="009700AA"/>
    <w:rsid w:val="00970241"/>
    <w:rsid w:val="00971CC6"/>
    <w:rsid w:val="00976F23"/>
    <w:rsid w:val="00977801"/>
    <w:rsid w:val="00977FF2"/>
    <w:rsid w:val="00981F73"/>
    <w:rsid w:val="00983166"/>
    <w:rsid w:val="00984174"/>
    <w:rsid w:val="00984AA7"/>
    <w:rsid w:val="00984C7B"/>
    <w:rsid w:val="0098602A"/>
    <w:rsid w:val="009876B0"/>
    <w:rsid w:val="009876E0"/>
    <w:rsid w:val="00992F0A"/>
    <w:rsid w:val="009964E4"/>
    <w:rsid w:val="00997528"/>
    <w:rsid w:val="00997907"/>
    <w:rsid w:val="009A0388"/>
    <w:rsid w:val="009A4F20"/>
    <w:rsid w:val="009A6749"/>
    <w:rsid w:val="009A6D1B"/>
    <w:rsid w:val="009A7A43"/>
    <w:rsid w:val="009B08F7"/>
    <w:rsid w:val="009B3C41"/>
    <w:rsid w:val="009C361F"/>
    <w:rsid w:val="009C45AF"/>
    <w:rsid w:val="009D0696"/>
    <w:rsid w:val="009D1AFD"/>
    <w:rsid w:val="009D22A3"/>
    <w:rsid w:val="009D62AC"/>
    <w:rsid w:val="009D6975"/>
    <w:rsid w:val="009D6B26"/>
    <w:rsid w:val="009D6F97"/>
    <w:rsid w:val="009E1542"/>
    <w:rsid w:val="009E1926"/>
    <w:rsid w:val="009E479C"/>
    <w:rsid w:val="009E70D8"/>
    <w:rsid w:val="009E7A66"/>
    <w:rsid w:val="009F4341"/>
    <w:rsid w:val="00A03742"/>
    <w:rsid w:val="00A05E36"/>
    <w:rsid w:val="00A11A76"/>
    <w:rsid w:val="00A1299F"/>
    <w:rsid w:val="00A12DF2"/>
    <w:rsid w:val="00A13B4A"/>
    <w:rsid w:val="00A14D96"/>
    <w:rsid w:val="00A2075B"/>
    <w:rsid w:val="00A21956"/>
    <w:rsid w:val="00A224C8"/>
    <w:rsid w:val="00A23AA1"/>
    <w:rsid w:val="00A23DE3"/>
    <w:rsid w:val="00A26C32"/>
    <w:rsid w:val="00A324AD"/>
    <w:rsid w:val="00A3295F"/>
    <w:rsid w:val="00A32F26"/>
    <w:rsid w:val="00A33FFF"/>
    <w:rsid w:val="00A34983"/>
    <w:rsid w:val="00A34A3A"/>
    <w:rsid w:val="00A35D4F"/>
    <w:rsid w:val="00A36091"/>
    <w:rsid w:val="00A37F0B"/>
    <w:rsid w:val="00A4008B"/>
    <w:rsid w:val="00A402CA"/>
    <w:rsid w:val="00A41CF1"/>
    <w:rsid w:val="00A4228A"/>
    <w:rsid w:val="00A452E0"/>
    <w:rsid w:val="00A45E46"/>
    <w:rsid w:val="00A47205"/>
    <w:rsid w:val="00A50D6D"/>
    <w:rsid w:val="00A51FE5"/>
    <w:rsid w:val="00A53D2F"/>
    <w:rsid w:val="00A57CE7"/>
    <w:rsid w:val="00A618D5"/>
    <w:rsid w:val="00A61B2C"/>
    <w:rsid w:val="00A62402"/>
    <w:rsid w:val="00A63E0A"/>
    <w:rsid w:val="00A641C1"/>
    <w:rsid w:val="00A64229"/>
    <w:rsid w:val="00A65C56"/>
    <w:rsid w:val="00A669F8"/>
    <w:rsid w:val="00A7114A"/>
    <w:rsid w:val="00A71D73"/>
    <w:rsid w:val="00A729CD"/>
    <w:rsid w:val="00A73433"/>
    <w:rsid w:val="00A7432B"/>
    <w:rsid w:val="00A74BC7"/>
    <w:rsid w:val="00A74FA8"/>
    <w:rsid w:val="00A751E7"/>
    <w:rsid w:val="00A75B7C"/>
    <w:rsid w:val="00A75BE1"/>
    <w:rsid w:val="00A7649E"/>
    <w:rsid w:val="00A76CBA"/>
    <w:rsid w:val="00A76D0E"/>
    <w:rsid w:val="00A77D23"/>
    <w:rsid w:val="00A82A58"/>
    <w:rsid w:val="00A82FC0"/>
    <w:rsid w:val="00A84013"/>
    <w:rsid w:val="00A86339"/>
    <w:rsid w:val="00A86406"/>
    <w:rsid w:val="00A87C9C"/>
    <w:rsid w:val="00A917AF"/>
    <w:rsid w:val="00A93780"/>
    <w:rsid w:val="00A94180"/>
    <w:rsid w:val="00A943D9"/>
    <w:rsid w:val="00A94417"/>
    <w:rsid w:val="00A972C3"/>
    <w:rsid w:val="00AA31A4"/>
    <w:rsid w:val="00AA4173"/>
    <w:rsid w:val="00AA5E6E"/>
    <w:rsid w:val="00AB646B"/>
    <w:rsid w:val="00AB6D99"/>
    <w:rsid w:val="00AB7B42"/>
    <w:rsid w:val="00AC0512"/>
    <w:rsid w:val="00AC313B"/>
    <w:rsid w:val="00AC32B0"/>
    <w:rsid w:val="00AC4653"/>
    <w:rsid w:val="00AC5A6E"/>
    <w:rsid w:val="00AC5CE8"/>
    <w:rsid w:val="00AC6634"/>
    <w:rsid w:val="00AD01A6"/>
    <w:rsid w:val="00AD795A"/>
    <w:rsid w:val="00AE0788"/>
    <w:rsid w:val="00AE41DB"/>
    <w:rsid w:val="00AE6001"/>
    <w:rsid w:val="00AF0191"/>
    <w:rsid w:val="00AF33CF"/>
    <w:rsid w:val="00AF43BB"/>
    <w:rsid w:val="00AF62FD"/>
    <w:rsid w:val="00AF7117"/>
    <w:rsid w:val="00AF7389"/>
    <w:rsid w:val="00AF7F8A"/>
    <w:rsid w:val="00B00A63"/>
    <w:rsid w:val="00B01A3B"/>
    <w:rsid w:val="00B02AB0"/>
    <w:rsid w:val="00B0530D"/>
    <w:rsid w:val="00B05516"/>
    <w:rsid w:val="00B07575"/>
    <w:rsid w:val="00B07D18"/>
    <w:rsid w:val="00B10102"/>
    <w:rsid w:val="00B10429"/>
    <w:rsid w:val="00B10F90"/>
    <w:rsid w:val="00B11F5E"/>
    <w:rsid w:val="00B12CC1"/>
    <w:rsid w:val="00B131AF"/>
    <w:rsid w:val="00B13C38"/>
    <w:rsid w:val="00B14D06"/>
    <w:rsid w:val="00B204D5"/>
    <w:rsid w:val="00B21436"/>
    <w:rsid w:val="00B22142"/>
    <w:rsid w:val="00B24295"/>
    <w:rsid w:val="00B24EAC"/>
    <w:rsid w:val="00B25F43"/>
    <w:rsid w:val="00B26A44"/>
    <w:rsid w:val="00B31209"/>
    <w:rsid w:val="00B31F52"/>
    <w:rsid w:val="00B32732"/>
    <w:rsid w:val="00B35C31"/>
    <w:rsid w:val="00B36104"/>
    <w:rsid w:val="00B40C21"/>
    <w:rsid w:val="00B45408"/>
    <w:rsid w:val="00B45CE3"/>
    <w:rsid w:val="00B462D3"/>
    <w:rsid w:val="00B46325"/>
    <w:rsid w:val="00B50705"/>
    <w:rsid w:val="00B5345F"/>
    <w:rsid w:val="00B53910"/>
    <w:rsid w:val="00B53BDC"/>
    <w:rsid w:val="00B6007F"/>
    <w:rsid w:val="00B603F9"/>
    <w:rsid w:val="00B626B8"/>
    <w:rsid w:val="00B63640"/>
    <w:rsid w:val="00B641DE"/>
    <w:rsid w:val="00B6451B"/>
    <w:rsid w:val="00B64D53"/>
    <w:rsid w:val="00B66794"/>
    <w:rsid w:val="00B671ED"/>
    <w:rsid w:val="00B72C74"/>
    <w:rsid w:val="00B73998"/>
    <w:rsid w:val="00B75144"/>
    <w:rsid w:val="00B76F85"/>
    <w:rsid w:val="00B82294"/>
    <w:rsid w:val="00B8338E"/>
    <w:rsid w:val="00B845BA"/>
    <w:rsid w:val="00B84A66"/>
    <w:rsid w:val="00B8559F"/>
    <w:rsid w:val="00B8565C"/>
    <w:rsid w:val="00B86BC8"/>
    <w:rsid w:val="00B92CA7"/>
    <w:rsid w:val="00B93A1F"/>
    <w:rsid w:val="00B951FA"/>
    <w:rsid w:val="00BA3320"/>
    <w:rsid w:val="00BA547B"/>
    <w:rsid w:val="00BA7053"/>
    <w:rsid w:val="00BB03F2"/>
    <w:rsid w:val="00BB138F"/>
    <w:rsid w:val="00BB238F"/>
    <w:rsid w:val="00BB3168"/>
    <w:rsid w:val="00BB568B"/>
    <w:rsid w:val="00BB599F"/>
    <w:rsid w:val="00BB6A91"/>
    <w:rsid w:val="00BC0BBE"/>
    <w:rsid w:val="00BC11A0"/>
    <w:rsid w:val="00BC4B37"/>
    <w:rsid w:val="00BC4CBD"/>
    <w:rsid w:val="00BC7855"/>
    <w:rsid w:val="00BD38D6"/>
    <w:rsid w:val="00BD52FA"/>
    <w:rsid w:val="00BD6093"/>
    <w:rsid w:val="00BD6599"/>
    <w:rsid w:val="00BD7726"/>
    <w:rsid w:val="00BE08B1"/>
    <w:rsid w:val="00BE26DB"/>
    <w:rsid w:val="00BE28EA"/>
    <w:rsid w:val="00BE533E"/>
    <w:rsid w:val="00BE57EE"/>
    <w:rsid w:val="00BE58CC"/>
    <w:rsid w:val="00BE5A2C"/>
    <w:rsid w:val="00BE669F"/>
    <w:rsid w:val="00BE73CD"/>
    <w:rsid w:val="00BF0EA1"/>
    <w:rsid w:val="00BF1A93"/>
    <w:rsid w:val="00BF3846"/>
    <w:rsid w:val="00BF4120"/>
    <w:rsid w:val="00BF43CA"/>
    <w:rsid w:val="00BF476A"/>
    <w:rsid w:val="00BF5C61"/>
    <w:rsid w:val="00C0069B"/>
    <w:rsid w:val="00C026C5"/>
    <w:rsid w:val="00C02818"/>
    <w:rsid w:val="00C06504"/>
    <w:rsid w:val="00C07430"/>
    <w:rsid w:val="00C078AC"/>
    <w:rsid w:val="00C108DD"/>
    <w:rsid w:val="00C117ED"/>
    <w:rsid w:val="00C11B4E"/>
    <w:rsid w:val="00C12A3D"/>
    <w:rsid w:val="00C130C0"/>
    <w:rsid w:val="00C14BB1"/>
    <w:rsid w:val="00C16167"/>
    <w:rsid w:val="00C20BC8"/>
    <w:rsid w:val="00C224D4"/>
    <w:rsid w:val="00C25338"/>
    <w:rsid w:val="00C2718F"/>
    <w:rsid w:val="00C2799B"/>
    <w:rsid w:val="00C30322"/>
    <w:rsid w:val="00C342EE"/>
    <w:rsid w:val="00C35759"/>
    <w:rsid w:val="00C35D5A"/>
    <w:rsid w:val="00C40223"/>
    <w:rsid w:val="00C40B0C"/>
    <w:rsid w:val="00C40F7B"/>
    <w:rsid w:val="00C41E33"/>
    <w:rsid w:val="00C42F84"/>
    <w:rsid w:val="00C51A5C"/>
    <w:rsid w:val="00C52263"/>
    <w:rsid w:val="00C57A10"/>
    <w:rsid w:val="00C57A61"/>
    <w:rsid w:val="00C616A0"/>
    <w:rsid w:val="00C65F58"/>
    <w:rsid w:val="00C660A0"/>
    <w:rsid w:val="00C7184D"/>
    <w:rsid w:val="00C83544"/>
    <w:rsid w:val="00C83706"/>
    <w:rsid w:val="00C84BA9"/>
    <w:rsid w:val="00C85A55"/>
    <w:rsid w:val="00C85C20"/>
    <w:rsid w:val="00C8703A"/>
    <w:rsid w:val="00C90A14"/>
    <w:rsid w:val="00C915B5"/>
    <w:rsid w:val="00C93CC1"/>
    <w:rsid w:val="00C95954"/>
    <w:rsid w:val="00CA2FA4"/>
    <w:rsid w:val="00CA4BCF"/>
    <w:rsid w:val="00CA4C84"/>
    <w:rsid w:val="00CA580C"/>
    <w:rsid w:val="00CA79E3"/>
    <w:rsid w:val="00CB00DA"/>
    <w:rsid w:val="00CB029B"/>
    <w:rsid w:val="00CB180D"/>
    <w:rsid w:val="00CB1E45"/>
    <w:rsid w:val="00CB254A"/>
    <w:rsid w:val="00CB3592"/>
    <w:rsid w:val="00CB42E4"/>
    <w:rsid w:val="00CB4F2A"/>
    <w:rsid w:val="00CB57A4"/>
    <w:rsid w:val="00CB6287"/>
    <w:rsid w:val="00CB7BC1"/>
    <w:rsid w:val="00CB7CA3"/>
    <w:rsid w:val="00CC059E"/>
    <w:rsid w:val="00CC062A"/>
    <w:rsid w:val="00CC17F9"/>
    <w:rsid w:val="00CC3C85"/>
    <w:rsid w:val="00CC4847"/>
    <w:rsid w:val="00CC71EA"/>
    <w:rsid w:val="00CD068B"/>
    <w:rsid w:val="00CD2981"/>
    <w:rsid w:val="00CD2D08"/>
    <w:rsid w:val="00CD60D2"/>
    <w:rsid w:val="00CD6C49"/>
    <w:rsid w:val="00CE0204"/>
    <w:rsid w:val="00CE0C4A"/>
    <w:rsid w:val="00CE3DDF"/>
    <w:rsid w:val="00CE64A3"/>
    <w:rsid w:val="00CE7FA4"/>
    <w:rsid w:val="00CF078F"/>
    <w:rsid w:val="00CF07E0"/>
    <w:rsid w:val="00CF116C"/>
    <w:rsid w:val="00CF2640"/>
    <w:rsid w:val="00CF27C4"/>
    <w:rsid w:val="00CF4E59"/>
    <w:rsid w:val="00CF54DE"/>
    <w:rsid w:val="00CF6653"/>
    <w:rsid w:val="00D01A8C"/>
    <w:rsid w:val="00D02696"/>
    <w:rsid w:val="00D033B7"/>
    <w:rsid w:val="00D045A1"/>
    <w:rsid w:val="00D10885"/>
    <w:rsid w:val="00D11418"/>
    <w:rsid w:val="00D136C4"/>
    <w:rsid w:val="00D161C5"/>
    <w:rsid w:val="00D20D06"/>
    <w:rsid w:val="00D225E6"/>
    <w:rsid w:val="00D22A01"/>
    <w:rsid w:val="00D22BAF"/>
    <w:rsid w:val="00D22CAE"/>
    <w:rsid w:val="00D258C0"/>
    <w:rsid w:val="00D267BB"/>
    <w:rsid w:val="00D27E7C"/>
    <w:rsid w:val="00D30F24"/>
    <w:rsid w:val="00D356B0"/>
    <w:rsid w:val="00D35B7D"/>
    <w:rsid w:val="00D367C9"/>
    <w:rsid w:val="00D367DE"/>
    <w:rsid w:val="00D376E1"/>
    <w:rsid w:val="00D41610"/>
    <w:rsid w:val="00D42829"/>
    <w:rsid w:val="00D44FD4"/>
    <w:rsid w:val="00D45656"/>
    <w:rsid w:val="00D50B03"/>
    <w:rsid w:val="00D51E1A"/>
    <w:rsid w:val="00D62504"/>
    <w:rsid w:val="00D63375"/>
    <w:rsid w:val="00D6340C"/>
    <w:rsid w:val="00D660FD"/>
    <w:rsid w:val="00D716B1"/>
    <w:rsid w:val="00D72C75"/>
    <w:rsid w:val="00D73372"/>
    <w:rsid w:val="00D73524"/>
    <w:rsid w:val="00D73695"/>
    <w:rsid w:val="00D75AB5"/>
    <w:rsid w:val="00D77C47"/>
    <w:rsid w:val="00D80D99"/>
    <w:rsid w:val="00D80EF4"/>
    <w:rsid w:val="00D824CE"/>
    <w:rsid w:val="00D84E09"/>
    <w:rsid w:val="00D8515B"/>
    <w:rsid w:val="00D8550F"/>
    <w:rsid w:val="00D90168"/>
    <w:rsid w:val="00D9542D"/>
    <w:rsid w:val="00D96322"/>
    <w:rsid w:val="00DA05A2"/>
    <w:rsid w:val="00DA1827"/>
    <w:rsid w:val="00DA321A"/>
    <w:rsid w:val="00DA3582"/>
    <w:rsid w:val="00DA506F"/>
    <w:rsid w:val="00DA616D"/>
    <w:rsid w:val="00DB020A"/>
    <w:rsid w:val="00DB2DF3"/>
    <w:rsid w:val="00DB4600"/>
    <w:rsid w:val="00DB533A"/>
    <w:rsid w:val="00DC003B"/>
    <w:rsid w:val="00DC089E"/>
    <w:rsid w:val="00DC1274"/>
    <w:rsid w:val="00DC235F"/>
    <w:rsid w:val="00DC3316"/>
    <w:rsid w:val="00DC7B65"/>
    <w:rsid w:val="00DD082D"/>
    <w:rsid w:val="00DD151D"/>
    <w:rsid w:val="00DD1650"/>
    <w:rsid w:val="00DD2976"/>
    <w:rsid w:val="00DD46B8"/>
    <w:rsid w:val="00DD502B"/>
    <w:rsid w:val="00DD6F21"/>
    <w:rsid w:val="00DE1F21"/>
    <w:rsid w:val="00DE4398"/>
    <w:rsid w:val="00DE5284"/>
    <w:rsid w:val="00DE5961"/>
    <w:rsid w:val="00DF528C"/>
    <w:rsid w:val="00DF74A6"/>
    <w:rsid w:val="00DF7914"/>
    <w:rsid w:val="00E00FD0"/>
    <w:rsid w:val="00E0160E"/>
    <w:rsid w:val="00E070C2"/>
    <w:rsid w:val="00E11DE2"/>
    <w:rsid w:val="00E12074"/>
    <w:rsid w:val="00E1263E"/>
    <w:rsid w:val="00E13E9A"/>
    <w:rsid w:val="00E16046"/>
    <w:rsid w:val="00E1715A"/>
    <w:rsid w:val="00E178B7"/>
    <w:rsid w:val="00E17B16"/>
    <w:rsid w:val="00E17C73"/>
    <w:rsid w:val="00E20F54"/>
    <w:rsid w:val="00E222EA"/>
    <w:rsid w:val="00E24BFD"/>
    <w:rsid w:val="00E24FAF"/>
    <w:rsid w:val="00E274AB"/>
    <w:rsid w:val="00E27691"/>
    <w:rsid w:val="00E27953"/>
    <w:rsid w:val="00E3132B"/>
    <w:rsid w:val="00E34E13"/>
    <w:rsid w:val="00E36E8D"/>
    <w:rsid w:val="00E40AA4"/>
    <w:rsid w:val="00E41845"/>
    <w:rsid w:val="00E42AF9"/>
    <w:rsid w:val="00E42C14"/>
    <w:rsid w:val="00E42F0A"/>
    <w:rsid w:val="00E435E9"/>
    <w:rsid w:val="00E4421B"/>
    <w:rsid w:val="00E47494"/>
    <w:rsid w:val="00E50797"/>
    <w:rsid w:val="00E50C67"/>
    <w:rsid w:val="00E54B5A"/>
    <w:rsid w:val="00E560C9"/>
    <w:rsid w:val="00E56F84"/>
    <w:rsid w:val="00E6058E"/>
    <w:rsid w:val="00E61F4A"/>
    <w:rsid w:val="00E6347C"/>
    <w:rsid w:val="00E64C8B"/>
    <w:rsid w:val="00E73C73"/>
    <w:rsid w:val="00E75145"/>
    <w:rsid w:val="00E80E04"/>
    <w:rsid w:val="00E837D3"/>
    <w:rsid w:val="00E83DFB"/>
    <w:rsid w:val="00E84218"/>
    <w:rsid w:val="00E868B4"/>
    <w:rsid w:val="00E906F1"/>
    <w:rsid w:val="00E93DD2"/>
    <w:rsid w:val="00E967B8"/>
    <w:rsid w:val="00EA62F6"/>
    <w:rsid w:val="00EA6374"/>
    <w:rsid w:val="00EA6CFF"/>
    <w:rsid w:val="00EA7C66"/>
    <w:rsid w:val="00EC1038"/>
    <w:rsid w:val="00EC1E6F"/>
    <w:rsid w:val="00EC2F79"/>
    <w:rsid w:val="00EC4CDF"/>
    <w:rsid w:val="00EC6454"/>
    <w:rsid w:val="00ED033F"/>
    <w:rsid w:val="00ED18C0"/>
    <w:rsid w:val="00ED1AE1"/>
    <w:rsid w:val="00ED1C3A"/>
    <w:rsid w:val="00ED1C4E"/>
    <w:rsid w:val="00ED200F"/>
    <w:rsid w:val="00ED31EC"/>
    <w:rsid w:val="00ED40CD"/>
    <w:rsid w:val="00ED64D3"/>
    <w:rsid w:val="00ED746E"/>
    <w:rsid w:val="00EE0BF7"/>
    <w:rsid w:val="00EE14E6"/>
    <w:rsid w:val="00EE3D68"/>
    <w:rsid w:val="00EE52DD"/>
    <w:rsid w:val="00EF1121"/>
    <w:rsid w:val="00EF182A"/>
    <w:rsid w:val="00F046B4"/>
    <w:rsid w:val="00F049CB"/>
    <w:rsid w:val="00F0576F"/>
    <w:rsid w:val="00F05959"/>
    <w:rsid w:val="00F06491"/>
    <w:rsid w:val="00F06B7B"/>
    <w:rsid w:val="00F06FC5"/>
    <w:rsid w:val="00F07BE4"/>
    <w:rsid w:val="00F104CD"/>
    <w:rsid w:val="00F10A44"/>
    <w:rsid w:val="00F11D62"/>
    <w:rsid w:val="00F135B8"/>
    <w:rsid w:val="00F16970"/>
    <w:rsid w:val="00F21BC6"/>
    <w:rsid w:val="00F21D44"/>
    <w:rsid w:val="00F21ED6"/>
    <w:rsid w:val="00F25084"/>
    <w:rsid w:val="00F31A63"/>
    <w:rsid w:val="00F31AA3"/>
    <w:rsid w:val="00F33310"/>
    <w:rsid w:val="00F334B1"/>
    <w:rsid w:val="00F336A3"/>
    <w:rsid w:val="00F33F34"/>
    <w:rsid w:val="00F350C0"/>
    <w:rsid w:val="00F35C81"/>
    <w:rsid w:val="00F36CE1"/>
    <w:rsid w:val="00F403A2"/>
    <w:rsid w:val="00F40F9F"/>
    <w:rsid w:val="00F41E98"/>
    <w:rsid w:val="00F42B27"/>
    <w:rsid w:val="00F42EEA"/>
    <w:rsid w:val="00F50BA4"/>
    <w:rsid w:val="00F5190C"/>
    <w:rsid w:val="00F51A1C"/>
    <w:rsid w:val="00F531DB"/>
    <w:rsid w:val="00F53598"/>
    <w:rsid w:val="00F53A65"/>
    <w:rsid w:val="00F540E0"/>
    <w:rsid w:val="00F5624C"/>
    <w:rsid w:val="00F61C83"/>
    <w:rsid w:val="00F63D0E"/>
    <w:rsid w:val="00F652A3"/>
    <w:rsid w:val="00F659C2"/>
    <w:rsid w:val="00F73028"/>
    <w:rsid w:val="00F74586"/>
    <w:rsid w:val="00F76EF5"/>
    <w:rsid w:val="00F83370"/>
    <w:rsid w:val="00F83C96"/>
    <w:rsid w:val="00F848A4"/>
    <w:rsid w:val="00F84ADF"/>
    <w:rsid w:val="00F85316"/>
    <w:rsid w:val="00F85A3B"/>
    <w:rsid w:val="00F864F2"/>
    <w:rsid w:val="00F91C2F"/>
    <w:rsid w:val="00F93D3D"/>
    <w:rsid w:val="00F94B1A"/>
    <w:rsid w:val="00F965C2"/>
    <w:rsid w:val="00F9696D"/>
    <w:rsid w:val="00F9700E"/>
    <w:rsid w:val="00FA0879"/>
    <w:rsid w:val="00FA185F"/>
    <w:rsid w:val="00FA5C6E"/>
    <w:rsid w:val="00FA64E4"/>
    <w:rsid w:val="00FA6DA3"/>
    <w:rsid w:val="00FB084D"/>
    <w:rsid w:val="00FB0FFD"/>
    <w:rsid w:val="00FB1A63"/>
    <w:rsid w:val="00FB1FDA"/>
    <w:rsid w:val="00FB29B7"/>
    <w:rsid w:val="00FB2CC9"/>
    <w:rsid w:val="00FB57A2"/>
    <w:rsid w:val="00FB7594"/>
    <w:rsid w:val="00FC4C06"/>
    <w:rsid w:val="00FD34AD"/>
    <w:rsid w:val="00FD3BC0"/>
    <w:rsid w:val="00FD7F16"/>
    <w:rsid w:val="00FE163A"/>
    <w:rsid w:val="00FE43C3"/>
    <w:rsid w:val="00FE51F3"/>
    <w:rsid w:val="00FF1B15"/>
    <w:rsid w:val="00FF3E9D"/>
    <w:rsid w:val="00FF41E4"/>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A7F7EEB2-C45E-4896-8BCC-13F82281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styleId="UnresolvedMention">
    <w:name w:val="Unresolved Mention"/>
    <w:basedOn w:val="DefaultParagraphFont"/>
    <w:uiPriority w:val="99"/>
    <w:semiHidden/>
    <w:unhideWhenUsed/>
    <w:rsid w:val="00842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13702613">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690722119">
      <w:bodyDiv w:val="1"/>
      <w:marLeft w:val="0"/>
      <w:marRight w:val="0"/>
      <w:marTop w:val="0"/>
      <w:marBottom w:val="0"/>
      <w:divBdr>
        <w:top w:val="none" w:sz="0" w:space="0" w:color="auto"/>
        <w:left w:val="none" w:sz="0" w:space="0" w:color="auto"/>
        <w:bottom w:val="none" w:sz="0" w:space="0" w:color="auto"/>
        <w:right w:val="none" w:sz="0" w:space="0" w:color="auto"/>
      </w:divBdr>
    </w:div>
    <w:div w:id="1704397774">
      <w:bodyDiv w:val="1"/>
      <w:marLeft w:val="0"/>
      <w:marRight w:val="0"/>
      <w:marTop w:val="0"/>
      <w:marBottom w:val="0"/>
      <w:divBdr>
        <w:top w:val="none" w:sz="0" w:space="0" w:color="auto"/>
        <w:left w:val="none" w:sz="0" w:space="0" w:color="auto"/>
        <w:bottom w:val="none" w:sz="0" w:space="0" w:color="auto"/>
        <w:right w:val="none" w:sz="0" w:space="0" w:color="auto"/>
      </w:divBdr>
    </w:div>
    <w:div w:id="1724136240">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 w:id="202932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DEDF-EF06-4EE3-95CF-A9AA3391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3273</Words>
  <Characters>18662</Characters>
  <Application>Microsoft Office Word</Application>
  <DocSecurity>0</DocSecurity>
  <Lines>155</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7</cp:revision>
  <cp:lastPrinted>2023-09-15T08:43:00Z</cp:lastPrinted>
  <dcterms:created xsi:type="dcterms:W3CDTF">2026-04-22T07:20:00Z</dcterms:created>
  <dcterms:modified xsi:type="dcterms:W3CDTF">2026-04-22T07:26:00Z</dcterms:modified>
</cp:coreProperties>
</file>